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E8B5E" w14:textId="11901B96" w:rsidR="006D5BFB" w:rsidRPr="00CF74D1" w:rsidRDefault="00472677" w:rsidP="006D5BFB">
      <w:pPr>
        <w:jc w:val="center"/>
        <w:rPr>
          <w:lang w:val="en-US"/>
        </w:rPr>
      </w:pPr>
      <w:r w:rsidRPr="00CF74D1">
        <w:rPr>
          <w:lang w:val="en-US"/>
        </w:rPr>
        <w:t>PRIVACE POLICY</w:t>
      </w:r>
      <w:r w:rsidR="006D5BFB" w:rsidRPr="00CF74D1">
        <w:rPr>
          <w:lang w:val="en-US"/>
        </w:rPr>
        <w:br/>
        <w:t>Eurocorp Group</w:t>
      </w:r>
    </w:p>
    <w:p w14:paraId="32D72EFC" w14:textId="2A024521" w:rsidR="006D5BFB" w:rsidRPr="00CF74D1" w:rsidRDefault="00CF74D1" w:rsidP="006D5BFB">
      <w:pPr>
        <w:rPr>
          <w:lang w:val="en-US"/>
        </w:rPr>
      </w:pPr>
      <w:r w:rsidRPr="00CF74D1">
        <w:rPr>
          <w:rStyle w:val="citation-93"/>
          <w:lang w:val="en-US"/>
        </w:rPr>
        <w:t>The Eurocorp Group emphasizes the protection of privacy and the personal data of all individuals it comes into contact with during its business activities</w:t>
      </w:r>
      <w:r w:rsidRPr="00CF74D1">
        <w:rPr>
          <w:lang w:val="en-US"/>
        </w:rPr>
        <w:t xml:space="preserve">. </w:t>
      </w:r>
      <w:r w:rsidRPr="00CF74D1">
        <w:rPr>
          <w:rStyle w:val="citation-92"/>
          <w:lang w:val="en-US"/>
        </w:rPr>
        <w:t>This Privacy Policy explains how personal data is processed, for what purposes, on what legal grounds, and what rights data subjects have in accordance with Regulation (EU) 2016/679 (GDPR)</w:t>
      </w:r>
      <w:r w:rsidRPr="00CF74D1">
        <w:rPr>
          <w:lang w:val="en-US"/>
        </w:rPr>
        <w:t xml:space="preserve">. </w:t>
      </w:r>
      <w:r w:rsidRPr="00CF74D1">
        <w:rPr>
          <w:rStyle w:val="citation-91"/>
          <w:lang w:val="en-US"/>
        </w:rPr>
        <w:t>These principles are intended for the public websites of companies belonging to the Eurocorp Group</w:t>
      </w:r>
      <w:r w:rsidRPr="00CF74D1">
        <w:rPr>
          <w:rStyle w:val="citation-91"/>
          <w:lang w:val="en-US"/>
        </w:rPr>
        <w:t>.</w:t>
      </w:r>
      <w:r w:rsidR="00B5026D" w:rsidRPr="00CF74D1">
        <w:rPr>
          <w:lang w:val="en-US"/>
        </w:rPr>
        <w:pict w14:anchorId="5D013896">
          <v:rect id="_x0000_i1025" style="width:0;height:1.5pt" o:hralign="center" o:hrstd="t" o:hr="t" fillcolor="#a0a0a0" stroked="f"/>
        </w:pict>
      </w:r>
    </w:p>
    <w:p w14:paraId="452604CA" w14:textId="77777777" w:rsidR="00CF74D1" w:rsidRPr="00CF74D1" w:rsidRDefault="00CF74D1" w:rsidP="00CF74D1">
      <w:pPr>
        <w:rPr>
          <w:b/>
          <w:bCs/>
        </w:rPr>
      </w:pPr>
      <w:r w:rsidRPr="00CF74D1">
        <w:rPr>
          <w:b/>
          <w:bCs/>
        </w:rPr>
        <w:t xml:space="preserve">1. </w:t>
      </w:r>
      <w:proofErr w:type="spellStart"/>
      <w:r w:rsidRPr="00CF74D1">
        <w:rPr>
          <w:b/>
          <w:bCs/>
        </w:rPr>
        <w:t>Who</w:t>
      </w:r>
      <w:proofErr w:type="spellEnd"/>
      <w:r w:rsidRPr="00CF74D1">
        <w:rPr>
          <w:b/>
          <w:bCs/>
        </w:rPr>
        <w:t xml:space="preserve"> </w:t>
      </w:r>
      <w:proofErr w:type="spellStart"/>
      <w:r w:rsidRPr="00CF74D1">
        <w:rPr>
          <w:b/>
          <w:bCs/>
        </w:rPr>
        <w:t>We</w:t>
      </w:r>
      <w:proofErr w:type="spellEnd"/>
      <w:r w:rsidRPr="00CF74D1">
        <w:rPr>
          <w:b/>
          <w:bCs/>
        </w:rPr>
        <w:t xml:space="preserve"> Are and </w:t>
      </w:r>
      <w:proofErr w:type="spellStart"/>
      <w:r w:rsidRPr="00CF74D1">
        <w:rPr>
          <w:b/>
          <w:bCs/>
        </w:rPr>
        <w:t>Who</w:t>
      </w:r>
      <w:proofErr w:type="spellEnd"/>
      <w:r w:rsidRPr="00CF74D1">
        <w:rPr>
          <w:b/>
          <w:bCs/>
        </w:rPr>
        <w:t xml:space="preserve"> </w:t>
      </w:r>
      <w:proofErr w:type="spellStart"/>
      <w:r w:rsidRPr="00CF74D1">
        <w:rPr>
          <w:b/>
          <w:bCs/>
        </w:rPr>
        <w:t>the</w:t>
      </w:r>
      <w:proofErr w:type="spellEnd"/>
      <w:r w:rsidRPr="00CF74D1">
        <w:rPr>
          <w:b/>
          <w:bCs/>
        </w:rPr>
        <w:t xml:space="preserve"> Data </w:t>
      </w:r>
      <w:proofErr w:type="spellStart"/>
      <w:r w:rsidRPr="00CF74D1">
        <w:rPr>
          <w:b/>
          <w:bCs/>
        </w:rPr>
        <w:t>Controller</w:t>
      </w:r>
      <w:proofErr w:type="spellEnd"/>
      <w:r w:rsidRPr="00CF74D1">
        <w:rPr>
          <w:b/>
          <w:bCs/>
        </w:rPr>
        <w:t xml:space="preserve"> </w:t>
      </w:r>
      <w:proofErr w:type="spellStart"/>
      <w:r w:rsidRPr="00CF74D1">
        <w:rPr>
          <w:b/>
          <w:bCs/>
        </w:rPr>
        <w:t>Is</w:t>
      </w:r>
      <w:proofErr w:type="spellEnd"/>
    </w:p>
    <w:p w14:paraId="5E928B5A" w14:textId="77777777" w:rsidR="00CF74D1" w:rsidRPr="00CF74D1" w:rsidRDefault="00CF74D1" w:rsidP="00CF74D1">
      <w:proofErr w:type="spellStart"/>
      <w:r w:rsidRPr="00CF74D1">
        <w:t>The</w:t>
      </w:r>
      <w:proofErr w:type="spellEnd"/>
      <w:r w:rsidRPr="00CF74D1">
        <w:t xml:space="preserve"> data </w:t>
      </w:r>
      <w:proofErr w:type="spellStart"/>
      <w:r w:rsidRPr="00CF74D1">
        <w:t>controller</w:t>
      </w:r>
      <w:proofErr w:type="spellEnd"/>
      <w:r w:rsidRPr="00CF74D1">
        <w:t xml:space="preserve"> </w:t>
      </w:r>
      <w:proofErr w:type="spellStart"/>
      <w:r w:rsidRPr="00CF74D1">
        <w:t>is</w:t>
      </w:r>
      <w:proofErr w:type="spellEnd"/>
      <w:r w:rsidRPr="00CF74D1">
        <w:t xml:space="preserve"> </w:t>
      </w:r>
      <w:proofErr w:type="spellStart"/>
      <w:r w:rsidRPr="00CF74D1">
        <w:t>always</w:t>
      </w:r>
      <w:proofErr w:type="spellEnd"/>
      <w:r w:rsidRPr="00CF74D1">
        <w:t xml:space="preserve"> </w:t>
      </w:r>
      <w:proofErr w:type="spellStart"/>
      <w:r w:rsidRPr="00CF74D1">
        <w:t>the</w:t>
      </w:r>
      <w:proofErr w:type="spellEnd"/>
      <w:r w:rsidRPr="00CF74D1">
        <w:t xml:space="preserve"> </w:t>
      </w:r>
      <w:proofErr w:type="spellStart"/>
      <w:r w:rsidRPr="00CF74D1">
        <w:t>specific</w:t>
      </w:r>
      <w:proofErr w:type="spellEnd"/>
      <w:r w:rsidRPr="00CF74D1">
        <w:t xml:space="preserve"> </w:t>
      </w:r>
      <w:proofErr w:type="spellStart"/>
      <w:r w:rsidRPr="00CF74D1">
        <w:t>company</w:t>
      </w:r>
      <w:proofErr w:type="spellEnd"/>
      <w:r w:rsidRPr="00CF74D1">
        <w:t xml:space="preserve"> </w:t>
      </w:r>
      <w:proofErr w:type="spellStart"/>
      <w:r w:rsidRPr="00CF74D1">
        <w:t>within</w:t>
      </w:r>
      <w:proofErr w:type="spellEnd"/>
      <w:r w:rsidRPr="00CF74D1">
        <w:t xml:space="preserve"> </w:t>
      </w:r>
      <w:proofErr w:type="spellStart"/>
      <w:r w:rsidRPr="00CF74D1">
        <w:t>the</w:t>
      </w:r>
      <w:proofErr w:type="spellEnd"/>
      <w:r w:rsidRPr="00CF74D1">
        <w:t xml:space="preserve"> Eurocorp Group </w:t>
      </w:r>
      <w:proofErr w:type="spellStart"/>
      <w:r w:rsidRPr="00CF74D1">
        <w:t>that</w:t>
      </w:r>
      <w:proofErr w:type="spellEnd"/>
      <w:r w:rsidRPr="00CF74D1">
        <w:t xml:space="preserve"> </w:t>
      </w:r>
      <w:proofErr w:type="spellStart"/>
      <w:r w:rsidRPr="00CF74D1">
        <w:t>operates</w:t>
      </w:r>
      <w:proofErr w:type="spellEnd"/>
      <w:r w:rsidRPr="00CF74D1">
        <w:t xml:space="preserve"> </w:t>
      </w:r>
      <w:proofErr w:type="spellStart"/>
      <w:r w:rsidRPr="00CF74D1">
        <w:t>the</w:t>
      </w:r>
      <w:proofErr w:type="spellEnd"/>
      <w:r w:rsidRPr="00CF74D1">
        <w:t xml:space="preserve"> </w:t>
      </w:r>
      <w:proofErr w:type="spellStart"/>
      <w:r w:rsidRPr="00CF74D1">
        <w:t>given</w:t>
      </w:r>
      <w:proofErr w:type="spellEnd"/>
      <w:r w:rsidRPr="00CF74D1">
        <w:t xml:space="preserve"> </w:t>
      </w:r>
      <w:proofErr w:type="spellStart"/>
      <w:r w:rsidRPr="00CF74D1">
        <w:t>website</w:t>
      </w:r>
      <w:proofErr w:type="spellEnd"/>
      <w:r w:rsidRPr="00CF74D1">
        <w:t xml:space="preserve"> </w:t>
      </w:r>
      <w:proofErr w:type="spellStart"/>
      <w:r w:rsidRPr="00CF74D1">
        <w:t>or</w:t>
      </w:r>
      <w:proofErr w:type="spellEnd"/>
      <w:r w:rsidRPr="00CF74D1">
        <w:t xml:space="preserve"> </w:t>
      </w:r>
      <w:proofErr w:type="spellStart"/>
      <w:r w:rsidRPr="00CF74D1">
        <w:t>enters</w:t>
      </w:r>
      <w:proofErr w:type="spellEnd"/>
      <w:r w:rsidRPr="00CF74D1">
        <w:t xml:space="preserve"> </w:t>
      </w:r>
      <w:proofErr w:type="spellStart"/>
      <w:r w:rsidRPr="00CF74D1">
        <w:t>into</w:t>
      </w:r>
      <w:proofErr w:type="spellEnd"/>
      <w:r w:rsidRPr="00CF74D1">
        <w:t xml:space="preserve"> a </w:t>
      </w:r>
      <w:proofErr w:type="spellStart"/>
      <w:r w:rsidRPr="00CF74D1">
        <w:t>legal</w:t>
      </w:r>
      <w:proofErr w:type="spellEnd"/>
      <w:r w:rsidRPr="00CF74D1">
        <w:t xml:space="preserve"> </w:t>
      </w:r>
      <w:proofErr w:type="spellStart"/>
      <w:r w:rsidRPr="00CF74D1">
        <w:t>relationship</w:t>
      </w:r>
      <w:proofErr w:type="spellEnd"/>
      <w:r w:rsidRPr="00CF74D1">
        <w:t xml:space="preserve"> </w:t>
      </w:r>
      <w:proofErr w:type="spellStart"/>
      <w:r w:rsidRPr="00CF74D1">
        <w:t>with</w:t>
      </w:r>
      <w:proofErr w:type="spellEnd"/>
      <w:r w:rsidRPr="00CF74D1">
        <w:t xml:space="preserve"> </w:t>
      </w:r>
      <w:proofErr w:type="spellStart"/>
      <w:r w:rsidRPr="00CF74D1">
        <w:t>you</w:t>
      </w:r>
      <w:proofErr w:type="spellEnd"/>
      <w:r w:rsidRPr="00CF74D1">
        <w:t xml:space="preserve">. </w:t>
      </w:r>
      <w:proofErr w:type="spellStart"/>
      <w:r w:rsidRPr="00CF74D1">
        <w:t>The</w:t>
      </w:r>
      <w:proofErr w:type="spellEnd"/>
      <w:r w:rsidRPr="00CF74D1">
        <w:t xml:space="preserve"> Eurocorp Group </w:t>
      </w:r>
      <w:proofErr w:type="spellStart"/>
      <w:r w:rsidRPr="00CF74D1">
        <w:t>consists</w:t>
      </w:r>
      <w:proofErr w:type="spellEnd"/>
      <w:r w:rsidRPr="00CF74D1">
        <w:t xml:space="preserve"> </w:t>
      </w:r>
      <w:proofErr w:type="spellStart"/>
      <w:r w:rsidRPr="00CF74D1">
        <w:t>of</w:t>
      </w:r>
      <w:proofErr w:type="spellEnd"/>
      <w:r w:rsidRPr="00CF74D1">
        <w:t xml:space="preserve"> </w:t>
      </w:r>
      <w:proofErr w:type="spellStart"/>
      <w:r w:rsidRPr="00CF74D1">
        <w:t>several</w:t>
      </w:r>
      <w:proofErr w:type="spellEnd"/>
      <w:r w:rsidRPr="00CF74D1">
        <w:t xml:space="preserve"> </w:t>
      </w:r>
      <w:proofErr w:type="spellStart"/>
      <w:r w:rsidRPr="00CF74D1">
        <w:t>interconnected</w:t>
      </w:r>
      <w:proofErr w:type="spellEnd"/>
      <w:r w:rsidRPr="00CF74D1">
        <w:t xml:space="preserve"> </w:t>
      </w:r>
      <w:proofErr w:type="spellStart"/>
      <w:r w:rsidRPr="00CF74D1">
        <w:t>companies</w:t>
      </w:r>
      <w:proofErr w:type="spellEnd"/>
      <w:r w:rsidRPr="00CF74D1">
        <w:t xml:space="preserve"> </w:t>
      </w:r>
      <w:proofErr w:type="spellStart"/>
      <w:r w:rsidRPr="00CF74D1">
        <w:t>that</w:t>
      </w:r>
      <w:proofErr w:type="spellEnd"/>
      <w:r w:rsidRPr="00CF74D1">
        <w:t xml:space="preserve"> </w:t>
      </w:r>
      <w:proofErr w:type="spellStart"/>
      <w:r w:rsidRPr="00CF74D1">
        <w:t>may</w:t>
      </w:r>
      <w:proofErr w:type="spellEnd"/>
      <w:r w:rsidRPr="00CF74D1">
        <w:t xml:space="preserve"> </w:t>
      </w:r>
      <w:proofErr w:type="spellStart"/>
      <w:r w:rsidRPr="00CF74D1">
        <w:t>act</w:t>
      </w:r>
      <w:proofErr w:type="spellEnd"/>
      <w:r w:rsidRPr="00CF74D1">
        <w:t xml:space="preserve"> as independent </w:t>
      </w:r>
      <w:proofErr w:type="spellStart"/>
      <w:r w:rsidRPr="00CF74D1">
        <w:t>controllers</w:t>
      </w:r>
      <w:proofErr w:type="spellEnd"/>
      <w:r w:rsidRPr="00CF74D1">
        <w:t xml:space="preserve"> </w:t>
      </w:r>
      <w:proofErr w:type="spellStart"/>
      <w:r w:rsidRPr="00CF74D1">
        <w:t>or</w:t>
      </w:r>
      <w:proofErr w:type="spellEnd"/>
      <w:r w:rsidRPr="00CF74D1">
        <w:t xml:space="preserve"> joint </w:t>
      </w:r>
      <w:proofErr w:type="spellStart"/>
      <w:r w:rsidRPr="00CF74D1">
        <w:t>controllers</w:t>
      </w:r>
      <w:proofErr w:type="spellEnd"/>
      <w:r w:rsidRPr="00CF74D1">
        <w:t xml:space="preserve"> </w:t>
      </w:r>
      <w:proofErr w:type="spellStart"/>
      <w:r w:rsidRPr="00CF74D1">
        <w:t>under</w:t>
      </w:r>
      <w:proofErr w:type="spellEnd"/>
      <w:r w:rsidRPr="00CF74D1">
        <w:t xml:space="preserve"> Art. 26 </w:t>
      </w:r>
      <w:proofErr w:type="spellStart"/>
      <w:r w:rsidRPr="00CF74D1">
        <w:t>of</w:t>
      </w:r>
      <w:proofErr w:type="spellEnd"/>
      <w:r w:rsidRPr="00CF74D1">
        <w:t xml:space="preserve"> </w:t>
      </w:r>
      <w:proofErr w:type="spellStart"/>
      <w:r w:rsidRPr="00CF74D1">
        <w:t>the</w:t>
      </w:r>
      <w:proofErr w:type="spellEnd"/>
      <w:r w:rsidRPr="00CF74D1">
        <w:t xml:space="preserve"> GDPR.</w:t>
      </w:r>
    </w:p>
    <w:p w14:paraId="0740CB1D" w14:textId="77777777" w:rsidR="00CF74D1" w:rsidRPr="00CF74D1" w:rsidRDefault="00CF74D1" w:rsidP="00CF74D1">
      <w:proofErr w:type="spellStart"/>
      <w:r w:rsidRPr="00CF74D1">
        <w:t>Identification</w:t>
      </w:r>
      <w:proofErr w:type="spellEnd"/>
      <w:r w:rsidRPr="00CF74D1">
        <w:t xml:space="preserve"> </w:t>
      </w:r>
      <w:proofErr w:type="spellStart"/>
      <w:r w:rsidRPr="00CF74D1">
        <w:t>of</w:t>
      </w:r>
      <w:proofErr w:type="spellEnd"/>
      <w:r w:rsidRPr="00CF74D1">
        <w:t xml:space="preserve"> </w:t>
      </w:r>
      <w:proofErr w:type="spellStart"/>
      <w:r w:rsidRPr="00CF74D1">
        <w:t>the</w:t>
      </w:r>
      <w:proofErr w:type="spellEnd"/>
      <w:r w:rsidRPr="00CF74D1">
        <w:t xml:space="preserve"> </w:t>
      </w:r>
      <w:proofErr w:type="spellStart"/>
      <w:r w:rsidRPr="00CF74D1">
        <w:t>specific</w:t>
      </w:r>
      <w:proofErr w:type="spellEnd"/>
      <w:r w:rsidRPr="00CF74D1">
        <w:t xml:space="preserve"> </w:t>
      </w:r>
      <w:proofErr w:type="spellStart"/>
      <w:r w:rsidRPr="00CF74D1">
        <w:t>company</w:t>
      </w:r>
      <w:proofErr w:type="spellEnd"/>
      <w:r w:rsidRPr="00CF74D1">
        <w:t xml:space="preserve"> (</w:t>
      </w:r>
      <w:proofErr w:type="spellStart"/>
      <w:r w:rsidRPr="00CF74D1">
        <w:t>name</w:t>
      </w:r>
      <w:proofErr w:type="spellEnd"/>
      <w:r w:rsidRPr="00CF74D1">
        <w:t xml:space="preserve">, </w:t>
      </w:r>
      <w:proofErr w:type="spellStart"/>
      <w:r w:rsidRPr="00CF74D1">
        <w:t>registered</w:t>
      </w:r>
      <w:proofErr w:type="spellEnd"/>
      <w:r w:rsidRPr="00CF74D1">
        <w:t xml:space="preserve"> office, ID </w:t>
      </w:r>
      <w:proofErr w:type="spellStart"/>
      <w:r w:rsidRPr="00CF74D1">
        <w:t>number</w:t>
      </w:r>
      <w:proofErr w:type="spellEnd"/>
      <w:r w:rsidRPr="00CF74D1">
        <w:t xml:space="preserve">, </w:t>
      </w:r>
      <w:proofErr w:type="spellStart"/>
      <w:r w:rsidRPr="00CF74D1">
        <w:t>contact</w:t>
      </w:r>
      <w:proofErr w:type="spellEnd"/>
      <w:r w:rsidRPr="00CF74D1">
        <w:t xml:space="preserve"> </w:t>
      </w:r>
      <w:proofErr w:type="spellStart"/>
      <w:r w:rsidRPr="00CF74D1">
        <w:t>details</w:t>
      </w:r>
      <w:proofErr w:type="spellEnd"/>
      <w:r w:rsidRPr="00CF74D1">
        <w:t xml:space="preserve">) </w:t>
      </w:r>
      <w:proofErr w:type="spellStart"/>
      <w:r w:rsidRPr="00CF74D1">
        <w:t>is</w:t>
      </w:r>
      <w:proofErr w:type="spellEnd"/>
      <w:r w:rsidRPr="00CF74D1">
        <w:t xml:space="preserve"> </w:t>
      </w:r>
      <w:proofErr w:type="spellStart"/>
      <w:r w:rsidRPr="00CF74D1">
        <w:t>always</w:t>
      </w:r>
      <w:proofErr w:type="spellEnd"/>
      <w:r w:rsidRPr="00CF74D1">
        <w:t xml:space="preserve"> </w:t>
      </w:r>
      <w:proofErr w:type="spellStart"/>
      <w:r w:rsidRPr="00CF74D1">
        <w:t>provided</w:t>
      </w:r>
      <w:proofErr w:type="spellEnd"/>
      <w:r w:rsidRPr="00CF74D1">
        <w:t>:</w:t>
      </w:r>
    </w:p>
    <w:p w14:paraId="5BBCBE6C" w14:textId="77777777" w:rsidR="00CF74D1" w:rsidRPr="00CF74D1" w:rsidRDefault="00CF74D1" w:rsidP="00CF74D1">
      <w:pPr>
        <w:numPr>
          <w:ilvl w:val="0"/>
          <w:numId w:val="17"/>
        </w:numPr>
      </w:pPr>
      <w:r w:rsidRPr="00CF74D1">
        <w:t xml:space="preserve">In </w:t>
      </w:r>
      <w:proofErr w:type="spellStart"/>
      <w:r w:rsidRPr="00CF74D1">
        <w:t>the</w:t>
      </w:r>
      <w:proofErr w:type="spellEnd"/>
      <w:r w:rsidRPr="00CF74D1">
        <w:t xml:space="preserve"> </w:t>
      </w:r>
      <w:proofErr w:type="spellStart"/>
      <w:r w:rsidRPr="00CF74D1">
        <w:t>footer</w:t>
      </w:r>
      <w:proofErr w:type="spellEnd"/>
      <w:r w:rsidRPr="00CF74D1">
        <w:t xml:space="preserve"> </w:t>
      </w:r>
      <w:proofErr w:type="spellStart"/>
      <w:r w:rsidRPr="00CF74D1">
        <w:t>of</w:t>
      </w:r>
      <w:proofErr w:type="spellEnd"/>
      <w:r w:rsidRPr="00CF74D1">
        <w:t xml:space="preserve"> </w:t>
      </w:r>
      <w:proofErr w:type="spellStart"/>
      <w:r w:rsidRPr="00CF74D1">
        <w:t>the</w:t>
      </w:r>
      <w:proofErr w:type="spellEnd"/>
      <w:r w:rsidRPr="00CF74D1">
        <w:t xml:space="preserve"> </w:t>
      </w:r>
      <w:proofErr w:type="spellStart"/>
      <w:r w:rsidRPr="00CF74D1">
        <w:t>relevant</w:t>
      </w:r>
      <w:proofErr w:type="spellEnd"/>
      <w:r w:rsidRPr="00CF74D1">
        <w:t xml:space="preserve"> </w:t>
      </w:r>
      <w:proofErr w:type="spellStart"/>
      <w:r w:rsidRPr="00CF74D1">
        <w:t>website</w:t>
      </w:r>
      <w:proofErr w:type="spellEnd"/>
      <w:r w:rsidRPr="00CF74D1">
        <w:t>.</w:t>
      </w:r>
    </w:p>
    <w:p w14:paraId="72E2197C" w14:textId="77777777" w:rsidR="00CF74D1" w:rsidRPr="00CF74D1" w:rsidRDefault="00CF74D1" w:rsidP="00CF74D1">
      <w:pPr>
        <w:numPr>
          <w:ilvl w:val="0"/>
          <w:numId w:val="17"/>
        </w:numPr>
      </w:pPr>
      <w:r w:rsidRPr="00CF74D1">
        <w:t xml:space="preserve">In </w:t>
      </w:r>
      <w:proofErr w:type="spellStart"/>
      <w:r w:rsidRPr="00CF74D1">
        <w:t>the</w:t>
      </w:r>
      <w:proofErr w:type="spellEnd"/>
      <w:r w:rsidRPr="00CF74D1">
        <w:t xml:space="preserve"> "</w:t>
      </w:r>
      <w:proofErr w:type="spellStart"/>
      <w:r w:rsidRPr="00CF74D1">
        <w:t>Contact</w:t>
      </w:r>
      <w:proofErr w:type="spellEnd"/>
      <w:r w:rsidRPr="00CF74D1">
        <w:t xml:space="preserve">" </w:t>
      </w:r>
      <w:proofErr w:type="spellStart"/>
      <w:r w:rsidRPr="00CF74D1">
        <w:t>section</w:t>
      </w:r>
      <w:proofErr w:type="spellEnd"/>
      <w:r w:rsidRPr="00CF74D1">
        <w:t>.</w:t>
      </w:r>
    </w:p>
    <w:p w14:paraId="38A798BD" w14:textId="77777777" w:rsidR="006D5BFB" w:rsidRPr="00CF74D1" w:rsidRDefault="00B5026D" w:rsidP="006D5BFB">
      <w:pPr>
        <w:rPr>
          <w:lang w:val="en-US"/>
        </w:rPr>
      </w:pPr>
      <w:r w:rsidRPr="00CF74D1">
        <w:rPr>
          <w:lang w:val="en-US"/>
        </w:rPr>
        <w:pict w14:anchorId="12E4B03B">
          <v:rect id="_x0000_i1026" style="width:0;height:1.5pt" o:hralign="center" o:hrstd="t" o:hr="t" fillcolor="#a0a0a0" stroked="f"/>
        </w:pict>
      </w:r>
    </w:p>
    <w:p w14:paraId="25E9FD0B" w14:textId="77777777" w:rsidR="00CF74D1" w:rsidRPr="00CF74D1" w:rsidRDefault="00CF74D1" w:rsidP="00CF74D1">
      <w:pPr>
        <w:rPr>
          <w:b/>
          <w:bCs/>
        </w:rPr>
      </w:pPr>
      <w:r w:rsidRPr="00CF74D1">
        <w:rPr>
          <w:b/>
          <w:bCs/>
        </w:rPr>
        <w:t xml:space="preserve">2. </w:t>
      </w:r>
      <w:proofErr w:type="spellStart"/>
      <w:r w:rsidRPr="00CF74D1">
        <w:rPr>
          <w:b/>
          <w:bCs/>
        </w:rPr>
        <w:t>What</w:t>
      </w:r>
      <w:proofErr w:type="spellEnd"/>
      <w:r w:rsidRPr="00CF74D1">
        <w:rPr>
          <w:b/>
          <w:bCs/>
        </w:rPr>
        <w:t xml:space="preserve"> </w:t>
      </w:r>
      <w:proofErr w:type="spellStart"/>
      <w:r w:rsidRPr="00CF74D1">
        <w:rPr>
          <w:b/>
          <w:bCs/>
        </w:rPr>
        <w:t>Personal</w:t>
      </w:r>
      <w:proofErr w:type="spellEnd"/>
      <w:r w:rsidRPr="00CF74D1">
        <w:rPr>
          <w:b/>
          <w:bCs/>
        </w:rPr>
        <w:t xml:space="preserve"> Data </w:t>
      </w:r>
      <w:proofErr w:type="spellStart"/>
      <w:r w:rsidRPr="00CF74D1">
        <w:rPr>
          <w:b/>
          <w:bCs/>
        </w:rPr>
        <w:t>We</w:t>
      </w:r>
      <w:proofErr w:type="spellEnd"/>
      <w:r w:rsidRPr="00CF74D1">
        <w:rPr>
          <w:b/>
          <w:bCs/>
        </w:rPr>
        <w:t xml:space="preserve"> </w:t>
      </w:r>
      <w:proofErr w:type="spellStart"/>
      <w:r w:rsidRPr="00CF74D1">
        <w:rPr>
          <w:b/>
          <w:bCs/>
        </w:rPr>
        <w:t>Process</w:t>
      </w:r>
      <w:proofErr w:type="spellEnd"/>
    </w:p>
    <w:p w14:paraId="1C9D4399" w14:textId="77777777" w:rsidR="00CF74D1" w:rsidRPr="00CF74D1" w:rsidRDefault="00CF74D1" w:rsidP="00CF74D1">
      <w:proofErr w:type="spellStart"/>
      <w:r w:rsidRPr="00CF74D1">
        <w:t>Depending</w:t>
      </w:r>
      <w:proofErr w:type="spellEnd"/>
      <w:r w:rsidRPr="00CF74D1">
        <w:t xml:space="preserve"> on </w:t>
      </w:r>
      <w:proofErr w:type="spellStart"/>
      <w:r w:rsidRPr="00CF74D1">
        <w:t>the</w:t>
      </w:r>
      <w:proofErr w:type="spellEnd"/>
      <w:r w:rsidRPr="00CF74D1">
        <w:t xml:space="preserve"> </w:t>
      </w:r>
      <w:proofErr w:type="spellStart"/>
      <w:r w:rsidRPr="00CF74D1">
        <w:t>nature</w:t>
      </w:r>
      <w:proofErr w:type="spellEnd"/>
      <w:r w:rsidRPr="00CF74D1">
        <w:t xml:space="preserve"> </w:t>
      </w:r>
      <w:proofErr w:type="spellStart"/>
      <w:r w:rsidRPr="00CF74D1">
        <w:t>of</w:t>
      </w:r>
      <w:proofErr w:type="spellEnd"/>
      <w:r w:rsidRPr="00CF74D1">
        <w:t xml:space="preserve"> </w:t>
      </w:r>
      <w:proofErr w:type="spellStart"/>
      <w:r w:rsidRPr="00CF74D1">
        <w:t>the</w:t>
      </w:r>
      <w:proofErr w:type="spellEnd"/>
      <w:r w:rsidRPr="00CF74D1">
        <w:t xml:space="preserve"> </w:t>
      </w:r>
      <w:proofErr w:type="spellStart"/>
      <w:r w:rsidRPr="00CF74D1">
        <w:t>relationship</w:t>
      </w:r>
      <w:proofErr w:type="spellEnd"/>
      <w:r w:rsidRPr="00CF74D1">
        <w:t xml:space="preserve"> and </w:t>
      </w:r>
      <w:proofErr w:type="spellStart"/>
      <w:r w:rsidRPr="00CF74D1">
        <w:t>the</w:t>
      </w:r>
      <w:proofErr w:type="spellEnd"/>
      <w:r w:rsidRPr="00CF74D1">
        <w:t xml:space="preserve"> </w:t>
      </w:r>
      <w:proofErr w:type="spellStart"/>
      <w:r w:rsidRPr="00CF74D1">
        <w:t>purpose</w:t>
      </w:r>
      <w:proofErr w:type="spellEnd"/>
      <w:r w:rsidRPr="00CF74D1">
        <w:t xml:space="preserve"> </w:t>
      </w:r>
      <w:proofErr w:type="spellStart"/>
      <w:r w:rsidRPr="00CF74D1">
        <w:t>of</w:t>
      </w:r>
      <w:proofErr w:type="spellEnd"/>
      <w:r w:rsidRPr="00CF74D1">
        <w:t xml:space="preserve"> </w:t>
      </w:r>
      <w:proofErr w:type="spellStart"/>
      <w:r w:rsidRPr="00CF74D1">
        <w:t>processing</w:t>
      </w:r>
      <w:proofErr w:type="spellEnd"/>
      <w:r w:rsidRPr="00CF74D1">
        <w:t xml:space="preserve">, </w:t>
      </w:r>
      <w:proofErr w:type="spellStart"/>
      <w:r w:rsidRPr="00CF74D1">
        <w:t>we</w:t>
      </w:r>
      <w:proofErr w:type="spellEnd"/>
      <w:r w:rsidRPr="00CF74D1">
        <w:t xml:space="preserve"> </w:t>
      </w:r>
      <w:proofErr w:type="spellStart"/>
      <w:r w:rsidRPr="00CF74D1">
        <w:t>may</w:t>
      </w:r>
      <w:proofErr w:type="spellEnd"/>
      <w:r w:rsidRPr="00CF74D1">
        <w:t xml:space="preserve"> </w:t>
      </w:r>
      <w:proofErr w:type="spellStart"/>
      <w:r w:rsidRPr="00CF74D1">
        <w:t>process</w:t>
      </w:r>
      <w:proofErr w:type="spellEnd"/>
      <w:r w:rsidRPr="00CF74D1">
        <w:t xml:space="preserve"> </w:t>
      </w:r>
      <w:proofErr w:type="spellStart"/>
      <w:r w:rsidRPr="00CF74D1">
        <w:t>the</w:t>
      </w:r>
      <w:proofErr w:type="spellEnd"/>
      <w:r w:rsidRPr="00CF74D1">
        <w:t xml:space="preserve"> </w:t>
      </w:r>
      <w:proofErr w:type="spellStart"/>
      <w:r w:rsidRPr="00CF74D1">
        <w:t>following</w:t>
      </w:r>
      <w:proofErr w:type="spellEnd"/>
      <w:r w:rsidRPr="00CF74D1">
        <w:t xml:space="preserve"> </w:t>
      </w:r>
      <w:proofErr w:type="spellStart"/>
      <w:r w:rsidRPr="00CF74D1">
        <w:t>categories</w:t>
      </w:r>
      <w:proofErr w:type="spellEnd"/>
      <w:r w:rsidRPr="00CF74D1">
        <w:t xml:space="preserve"> </w:t>
      </w:r>
      <w:proofErr w:type="spellStart"/>
      <w:r w:rsidRPr="00CF74D1">
        <w:t>of</w:t>
      </w:r>
      <w:proofErr w:type="spellEnd"/>
      <w:r w:rsidRPr="00CF74D1">
        <w:t xml:space="preserve"> </w:t>
      </w:r>
      <w:proofErr w:type="spellStart"/>
      <w:r w:rsidRPr="00CF74D1">
        <w:t>personal</w:t>
      </w:r>
      <w:proofErr w:type="spellEnd"/>
      <w:r w:rsidRPr="00CF74D1">
        <w:t xml:space="preserve"> data:</w:t>
      </w:r>
    </w:p>
    <w:p w14:paraId="58370BB0" w14:textId="77777777" w:rsidR="00CF74D1" w:rsidRPr="00CF74D1" w:rsidRDefault="00CF74D1" w:rsidP="00CF74D1">
      <w:pPr>
        <w:numPr>
          <w:ilvl w:val="0"/>
          <w:numId w:val="18"/>
        </w:numPr>
      </w:pPr>
      <w:proofErr w:type="spellStart"/>
      <w:r w:rsidRPr="00CF74D1">
        <w:rPr>
          <w:b/>
          <w:bCs/>
        </w:rPr>
        <w:t>Identification</w:t>
      </w:r>
      <w:proofErr w:type="spellEnd"/>
      <w:r w:rsidRPr="00CF74D1">
        <w:rPr>
          <w:b/>
          <w:bCs/>
        </w:rPr>
        <w:t xml:space="preserve"> data:</w:t>
      </w:r>
      <w:r w:rsidRPr="00CF74D1">
        <w:t xml:space="preserve"> </w:t>
      </w:r>
      <w:proofErr w:type="spellStart"/>
      <w:r w:rsidRPr="00CF74D1">
        <w:t>name</w:t>
      </w:r>
      <w:proofErr w:type="spellEnd"/>
      <w:r w:rsidRPr="00CF74D1">
        <w:t xml:space="preserve">, </w:t>
      </w:r>
      <w:proofErr w:type="spellStart"/>
      <w:r w:rsidRPr="00CF74D1">
        <w:t>surname</w:t>
      </w:r>
      <w:proofErr w:type="spellEnd"/>
      <w:r w:rsidRPr="00CF74D1">
        <w:t xml:space="preserve">, business </w:t>
      </w:r>
      <w:proofErr w:type="spellStart"/>
      <w:r w:rsidRPr="00CF74D1">
        <w:t>name</w:t>
      </w:r>
      <w:proofErr w:type="spellEnd"/>
      <w:r w:rsidRPr="00CF74D1">
        <w:t>.</w:t>
      </w:r>
    </w:p>
    <w:p w14:paraId="52C8473D" w14:textId="77777777" w:rsidR="00CF74D1" w:rsidRPr="00CF74D1" w:rsidRDefault="00CF74D1" w:rsidP="00CF74D1">
      <w:pPr>
        <w:numPr>
          <w:ilvl w:val="0"/>
          <w:numId w:val="18"/>
        </w:numPr>
      </w:pPr>
      <w:proofErr w:type="spellStart"/>
      <w:r w:rsidRPr="00CF74D1">
        <w:rPr>
          <w:b/>
          <w:bCs/>
        </w:rPr>
        <w:t>Contact</w:t>
      </w:r>
      <w:proofErr w:type="spellEnd"/>
      <w:r w:rsidRPr="00CF74D1">
        <w:rPr>
          <w:b/>
          <w:bCs/>
        </w:rPr>
        <w:t xml:space="preserve"> data:</w:t>
      </w:r>
      <w:r w:rsidRPr="00CF74D1">
        <w:t xml:space="preserve"> email, </w:t>
      </w:r>
      <w:proofErr w:type="spellStart"/>
      <w:r w:rsidRPr="00CF74D1">
        <w:t>phone</w:t>
      </w:r>
      <w:proofErr w:type="spellEnd"/>
      <w:r w:rsidRPr="00CF74D1">
        <w:t xml:space="preserve"> </w:t>
      </w:r>
      <w:proofErr w:type="spellStart"/>
      <w:r w:rsidRPr="00CF74D1">
        <w:t>number</w:t>
      </w:r>
      <w:proofErr w:type="spellEnd"/>
      <w:r w:rsidRPr="00CF74D1">
        <w:t xml:space="preserve">, </w:t>
      </w:r>
      <w:proofErr w:type="spellStart"/>
      <w:r w:rsidRPr="00CF74D1">
        <w:t>address</w:t>
      </w:r>
      <w:proofErr w:type="spellEnd"/>
      <w:r w:rsidRPr="00CF74D1">
        <w:t>.</w:t>
      </w:r>
    </w:p>
    <w:p w14:paraId="6861C301" w14:textId="77777777" w:rsidR="00CF74D1" w:rsidRPr="00CF74D1" w:rsidRDefault="00CF74D1" w:rsidP="00CF74D1">
      <w:pPr>
        <w:numPr>
          <w:ilvl w:val="0"/>
          <w:numId w:val="18"/>
        </w:numPr>
      </w:pPr>
      <w:proofErr w:type="spellStart"/>
      <w:r w:rsidRPr="00CF74D1">
        <w:rPr>
          <w:b/>
          <w:bCs/>
        </w:rPr>
        <w:t>Billing</w:t>
      </w:r>
      <w:proofErr w:type="spellEnd"/>
      <w:r w:rsidRPr="00CF74D1">
        <w:rPr>
          <w:b/>
          <w:bCs/>
        </w:rPr>
        <w:t xml:space="preserve"> and </w:t>
      </w:r>
      <w:proofErr w:type="spellStart"/>
      <w:r w:rsidRPr="00CF74D1">
        <w:rPr>
          <w:b/>
          <w:bCs/>
        </w:rPr>
        <w:t>contractual</w:t>
      </w:r>
      <w:proofErr w:type="spellEnd"/>
      <w:r w:rsidRPr="00CF74D1">
        <w:rPr>
          <w:b/>
          <w:bCs/>
        </w:rPr>
        <w:t xml:space="preserve"> data</w:t>
      </w:r>
      <w:r w:rsidRPr="00CF74D1">
        <w:t>.</w:t>
      </w:r>
    </w:p>
    <w:p w14:paraId="0982E106" w14:textId="77777777" w:rsidR="00CF74D1" w:rsidRPr="00CF74D1" w:rsidRDefault="00CF74D1" w:rsidP="00CF74D1">
      <w:pPr>
        <w:numPr>
          <w:ilvl w:val="0"/>
          <w:numId w:val="18"/>
        </w:numPr>
      </w:pPr>
      <w:proofErr w:type="spellStart"/>
      <w:r w:rsidRPr="00CF74D1">
        <w:rPr>
          <w:b/>
          <w:bCs/>
        </w:rPr>
        <w:t>Communication-related</w:t>
      </w:r>
      <w:proofErr w:type="spellEnd"/>
      <w:r w:rsidRPr="00CF74D1">
        <w:rPr>
          <w:b/>
          <w:bCs/>
        </w:rPr>
        <w:t xml:space="preserve"> data:</w:t>
      </w:r>
      <w:r w:rsidRPr="00CF74D1">
        <w:t xml:space="preserve"> </w:t>
      </w:r>
      <w:proofErr w:type="spellStart"/>
      <w:r w:rsidRPr="00CF74D1">
        <w:t>inquiries</w:t>
      </w:r>
      <w:proofErr w:type="spellEnd"/>
      <w:r w:rsidRPr="00CF74D1">
        <w:t xml:space="preserve">, </w:t>
      </w:r>
      <w:proofErr w:type="spellStart"/>
      <w:r w:rsidRPr="00CF74D1">
        <w:t>requests</w:t>
      </w:r>
      <w:proofErr w:type="spellEnd"/>
      <w:r w:rsidRPr="00CF74D1">
        <w:t xml:space="preserve">, </w:t>
      </w:r>
      <w:proofErr w:type="spellStart"/>
      <w:r w:rsidRPr="00CF74D1">
        <w:t>messages</w:t>
      </w:r>
      <w:proofErr w:type="spellEnd"/>
      <w:r w:rsidRPr="00CF74D1">
        <w:t>.</w:t>
      </w:r>
    </w:p>
    <w:p w14:paraId="7CFF469E" w14:textId="77777777" w:rsidR="00CF74D1" w:rsidRPr="00CF74D1" w:rsidRDefault="00CF74D1" w:rsidP="00CF74D1">
      <w:pPr>
        <w:numPr>
          <w:ilvl w:val="0"/>
          <w:numId w:val="18"/>
        </w:numPr>
      </w:pPr>
      <w:proofErr w:type="spellStart"/>
      <w:r w:rsidRPr="00CF74D1">
        <w:rPr>
          <w:b/>
          <w:bCs/>
        </w:rPr>
        <w:t>Technical</w:t>
      </w:r>
      <w:proofErr w:type="spellEnd"/>
      <w:r w:rsidRPr="00CF74D1">
        <w:rPr>
          <w:b/>
          <w:bCs/>
        </w:rPr>
        <w:t xml:space="preserve"> data </w:t>
      </w:r>
      <w:proofErr w:type="spellStart"/>
      <w:r w:rsidRPr="00CF74D1">
        <w:rPr>
          <w:b/>
          <w:bCs/>
        </w:rPr>
        <w:t>regarding</w:t>
      </w:r>
      <w:proofErr w:type="spellEnd"/>
      <w:r w:rsidRPr="00CF74D1">
        <w:rPr>
          <w:b/>
          <w:bCs/>
        </w:rPr>
        <w:t xml:space="preserve"> </w:t>
      </w:r>
      <w:proofErr w:type="spellStart"/>
      <w:r w:rsidRPr="00CF74D1">
        <w:rPr>
          <w:b/>
          <w:bCs/>
        </w:rPr>
        <w:t>website</w:t>
      </w:r>
      <w:proofErr w:type="spellEnd"/>
      <w:r w:rsidRPr="00CF74D1">
        <w:rPr>
          <w:b/>
          <w:bCs/>
        </w:rPr>
        <w:t xml:space="preserve"> use:</w:t>
      </w:r>
      <w:r w:rsidRPr="00CF74D1">
        <w:t xml:space="preserve"> IP </w:t>
      </w:r>
      <w:proofErr w:type="spellStart"/>
      <w:r w:rsidRPr="00CF74D1">
        <w:t>address</w:t>
      </w:r>
      <w:proofErr w:type="spellEnd"/>
      <w:r w:rsidRPr="00CF74D1">
        <w:t xml:space="preserve">, cookies, </w:t>
      </w:r>
      <w:proofErr w:type="spellStart"/>
      <w:r w:rsidRPr="00CF74D1">
        <w:t>device</w:t>
      </w:r>
      <w:proofErr w:type="spellEnd"/>
      <w:r w:rsidRPr="00CF74D1">
        <w:t xml:space="preserve"> and browser data.</w:t>
      </w:r>
    </w:p>
    <w:p w14:paraId="68451860" w14:textId="77777777" w:rsidR="00CF74D1" w:rsidRPr="00CF74D1" w:rsidRDefault="00CF74D1" w:rsidP="00CF74D1">
      <w:pPr>
        <w:numPr>
          <w:ilvl w:val="0"/>
          <w:numId w:val="18"/>
        </w:numPr>
      </w:pPr>
      <w:proofErr w:type="spellStart"/>
      <w:r w:rsidRPr="00CF74D1">
        <w:rPr>
          <w:b/>
          <w:bCs/>
        </w:rPr>
        <w:t>Other</w:t>
      </w:r>
      <w:proofErr w:type="spellEnd"/>
      <w:r w:rsidRPr="00CF74D1">
        <w:rPr>
          <w:b/>
          <w:bCs/>
        </w:rPr>
        <w:t xml:space="preserve"> data</w:t>
      </w:r>
      <w:r w:rsidRPr="00CF74D1">
        <w:t xml:space="preserve"> </w:t>
      </w:r>
      <w:proofErr w:type="spellStart"/>
      <w:r w:rsidRPr="00CF74D1">
        <w:t>provided</w:t>
      </w:r>
      <w:proofErr w:type="spellEnd"/>
      <w:r w:rsidRPr="00CF74D1">
        <w:t xml:space="preserve"> </w:t>
      </w:r>
      <w:proofErr w:type="spellStart"/>
      <w:r w:rsidRPr="00CF74D1">
        <w:t>voluntarily</w:t>
      </w:r>
      <w:proofErr w:type="spellEnd"/>
      <w:r w:rsidRPr="00CF74D1">
        <w:t xml:space="preserve"> via </w:t>
      </w:r>
      <w:proofErr w:type="spellStart"/>
      <w:r w:rsidRPr="00CF74D1">
        <w:t>forms</w:t>
      </w:r>
      <w:proofErr w:type="spellEnd"/>
      <w:r w:rsidRPr="00CF74D1">
        <w:t xml:space="preserve"> </w:t>
      </w:r>
      <w:proofErr w:type="spellStart"/>
      <w:r w:rsidRPr="00CF74D1">
        <w:t>or</w:t>
      </w:r>
      <w:proofErr w:type="spellEnd"/>
      <w:r w:rsidRPr="00CF74D1">
        <w:t xml:space="preserve"> </w:t>
      </w:r>
      <w:proofErr w:type="spellStart"/>
      <w:r w:rsidRPr="00CF74D1">
        <w:t>communication</w:t>
      </w:r>
      <w:proofErr w:type="spellEnd"/>
      <w:r w:rsidRPr="00CF74D1">
        <w:t>.</w:t>
      </w:r>
    </w:p>
    <w:p w14:paraId="3DC51A2E" w14:textId="77777777" w:rsidR="00CF74D1" w:rsidRPr="00CF74D1" w:rsidRDefault="00CF74D1" w:rsidP="00CF74D1">
      <w:proofErr w:type="spellStart"/>
      <w:r w:rsidRPr="00CF74D1">
        <w:t>The</w:t>
      </w:r>
      <w:proofErr w:type="spellEnd"/>
      <w:r w:rsidRPr="00CF74D1">
        <w:t xml:space="preserve"> Eurocorp Group </w:t>
      </w:r>
      <w:proofErr w:type="spellStart"/>
      <w:r w:rsidRPr="00CF74D1">
        <w:t>does</w:t>
      </w:r>
      <w:proofErr w:type="spellEnd"/>
      <w:r w:rsidRPr="00CF74D1">
        <w:t xml:space="preserve"> not </w:t>
      </w:r>
      <w:proofErr w:type="spellStart"/>
      <w:r w:rsidRPr="00CF74D1">
        <w:t>process</w:t>
      </w:r>
      <w:proofErr w:type="spellEnd"/>
      <w:r w:rsidRPr="00CF74D1">
        <w:t xml:space="preserve"> </w:t>
      </w:r>
      <w:proofErr w:type="spellStart"/>
      <w:r w:rsidRPr="00CF74D1">
        <w:t>special</w:t>
      </w:r>
      <w:proofErr w:type="spellEnd"/>
      <w:r w:rsidRPr="00CF74D1">
        <w:t xml:space="preserve"> </w:t>
      </w:r>
      <w:proofErr w:type="spellStart"/>
      <w:r w:rsidRPr="00CF74D1">
        <w:t>categories</w:t>
      </w:r>
      <w:proofErr w:type="spellEnd"/>
      <w:r w:rsidRPr="00CF74D1">
        <w:t xml:space="preserve"> </w:t>
      </w:r>
      <w:proofErr w:type="spellStart"/>
      <w:r w:rsidRPr="00CF74D1">
        <w:t>of</w:t>
      </w:r>
      <w:proofErr w:type="spellEnd"/>
      <w:r w:rsidRPr="00CF74D1">
        <w:t xml:space="preserve"> </w:t>
      </w:r>
      <w:proofErr w:type="spellStart"/>
      <w:r w:rsidRPr="00CF74D1">
        <w:t>personal</w:t>
      </w:r>
      <w:proofErr w:type="spellEnd"/>
      <w:r w:rsidRPr="00CF74D1">
        <w:t xml:space="preserve"> data (sensitive data) </w:t>
      </w:r>
      <w:proofErr w:type="spellStart"/>
      <w:r w:rsidRPr="00CF74D1">
        <w:t>unless</w:t>
      </w:r>
      <w:proofErr w:type="spellEnd"/>
      <w:r w:rsidRPr="00CF74D1">
        <w:t xml:space="preserve"> </w:t>
      </w:r>
      <w:proofErr w:type="spellStart"/>
      <w:r w:rsidRPr="00CF74D1">
        <w:t>there</w:t>
      </w:r>
      <w:proofErr w:type="spellEnd"/>
      <w:r w:rsidRPr="00CF74D1">
        <w:t xml:space="preserve"> </w:t>
      </w:r>
      <w:proofErr w:type="spellStart"/>
      <w:r w:rsidRPr="00CF74D1">
        <w:t>is</w:t>
      </w:r>
      <w:proofErr w:type="spellEnd"/>
      <w:r w:rsidRPr="00CF74D1">
        <w:t xml:space="preserve"> a </w:t>
      </w:r>
      <w:proofErr w:type="spellStart"/>
      <w:r w:rsidRPr="00CF74D1">
        <w:t>specific</w:t>
      </w:r>
      <w:proofErr w:type="spellEnd"/>
      <w:r w:rsidRPr="00CF74D1">
        <w:t xml:space="preserve"> </w:t>
      </w:r>
      <w:proofErr w:type="spellStart"/>
      <w:r w:rsidRPr="00CF74D1">
        <w:t>legal</w:t>
      </w:r>
      <w:proofErr w:type="spellEnd"/>
      <w:r w:rsidRPr="00CF74D1">
        <w:t xml:space="preserve"> </w:t>
      </w:r>
      <w:proofErr w:type="spellStart"/>
      <w:r w:rsidRPr="00CF74D1">
        <w:t>reason</w:t>
      </w:r>
      <w:proofErr w:type="spellEnd"/>
      <w:r w:rsidRPr="00CF74D1">
        <w:t xml:space="preserve"> to do so.</w:t>
      </w:r>
    </w:p>
    <w:p w14:paraId="35A6A4B9" w14:textId="77777777" w:rsidR="006D5BFB" w:rsidRPr="00CF74D1" w:rsidRDefault="00B5026D" w:rsidP="006D5BFB">
      <w:pPr>
        <w:rPr>
          <w:lang w:val="en-US"/>
        </w:rPr>
      </w:pPr>
      <w:r w:rsidRPr="00CF74D1">
        <w:rPr>
          <w:lang w:val="en-US"/>
        </w:rPr>
        <w:pict w14:anchorId="6A4983D3">
          <v:rect id="_x0000_i1027" style="width:0;height:1.5pt" o:hralign="center" o:hrstd="t" o:hr="t" fillcolor="#a0a0a0" stroked="f"/>
        </w:pict>
      </w:r>
    </w:p>
    <w:p w14:paraId="354C5566" w14:textId="77777777" w:rsidR="0035229F" w:rsidRPr="0035229F" w:rsidRDefault="0035229F" w:rsidP="0035229F">
      <w:pPr>
        <w:rPr>
          <w:b/>
          <w:bCs/>
        </w:rPr>
      </w:pPr>
      <w:r w:rsidRPr="0035229F">
        <w:rPr>
          <w:b/>
          <w:bCs/>
        </w:rPr>
        <w:lastRenderedPageBreak/>
        <w:t xml:space="preserve">3. </w:t>
      </w:r>
      <w:proofErr w:type="spellStart"/>
      <w:r w:rsidRPr="0035229F">
        <w:rPr>
          <w:b/>
          <w:bCs/>
        </w:rPr>
        <w:t>Purposes</w:t>
      </w:r>
      <w:proofErr w:type="spellEnd"/>
      <w:r w:rsidRPr="0035229F">
        <w:rPr>
          <w:b/>
          <w:bCs/>
        </w:rPr>
        <w:t xml:space="preserve"> and </w:t>
      </w:r>
      <w:proofErr w:type="spellStart"/>
      <w:r w:rsidRPr="0035229F">
        <w:rPr>
          <w:b/>
          <w:bCs/>
        </w:rPr>
        <w:t>Legal</w:t>
      </w:r>
      <w:proofErr w:type="spellEnd"/>
      <w:r w:rsidRPr="0035229F">
        <w:rPr>
          <w:b/>
          <w:bCs/>
        </w:rPr>
        <w:t xml:space="preserve"> </w:t>
      </w:r>
      <w:proofErr w:type="spellStart"/>
      <w:r w:rsidRPr="0035229F">
        <w:rPr>
          <w:b/>
          <w:bCs/>
        </w:rPr>
        <w:t>Bases</w:t>
      </w:r>
      <w:proofErr w:type="spellEnd"/>
      <w:r w:rsidRPr="0035229F">
        <w:rPr>
          <w:b/>
          <w:bCs/>
        </w:rPr>
        <w:t xml:space="preserve"> </w:t>
      </w:r>
      <w:proofErr w:type="spellStart"/>
      <w:r w:rsidRPr="0035229F">
        <w:rPr>
          <w:b/>
          <w:bCs/>
        </w:rPr>
        <w:t>for</w:t>
      </w:r>
      <w:proofErr w:type="spellEnd"/>
      <w:r w:rsidRPr="0035229F">
        <w:rPr>
          <w:b/>
          <w:bCs/>
        </w:rPr>
        <w:t xml:space="preserve"> </w:t>
      </w:r>
      <w:proofErr w:type="spellStart"/>
      <w:r w:rsidRPr="0035229F">
        <w:rPr>
          <w:b/>
          <w:bCs/>
        </w:rPr>
        <w:t>Processing</w:t>
      </w:r>
      <w:proofErr w:type="spellEnd"/>
    </w:p>
    <w:p w14:paraId="4C750458" w14:textId="77777777" w:rsidR="0035229F" w:rsidRPr="0035229F" w:rsidRDefault="0035229F" w:rsidP="0035229F">
      <w:proofErr w:type="spellStart"/>
      <w:r w:rsidRPr="0035229F">
        <w:t>We</w:t>
      </w:r>
      <w:proofErr w:type="spellEnd"/>
      <w:r w:rsidRPr="0035229F">
        <w:t xml:space="preserve"> </w:t>
      </w:r>
      <w:proofErr w:type="spellStart"/>
      <w:r w:rsidRPr="0035229F">
        <w:t>process</w:t>
      </w:r>
      <w:proofErr w:type="spellEnd"/>
      <w:r w:rsidRPr="0035229F">
        <w:t xml:space="preserve"> </w:t>
      </w:r>
      <w:proofErr w:type="spellStart"/>
      <w:r w:rsidRPr="0035229F">
        <w:t>your</w:t>
      </w:r>
      <w:proofErr w:type="spellEnd"/>
      <w:r w:rsidRPr="0035229F">
        <w:t xml:space="preserve"> </w:t>
      </w:r>
      <w:proofErr w:type="spellStart"/>
      <w:r w:rsidRPr="0035229F">
        <w:t>personal</w:t>
      </w:r>
      <w:proofErr w:type="spellEnd"/>
      <w:r w:rsidRPr="0035229F">
        <w:t xml:space="preserve"> data </w:t>
      </w:r>
      <w:proofErr w:type="spellStart"/>
      <w:r w:rsidRPr="0035229F">
        <w:t>primarily</w:t>
      </w:r>
      <w:proofErr w:type="spellEnd"/>
      <w:r w:rsidRPr="0035229F">
        <w:t xml:space="preserve"> </w:t>
      </w:r>
      <w:proofErr w:type="spellStart"/>
      <w:r w:rsidRPr="0035229F">
        <w:t>for</w:t>
      </w:r>
      <w:proofErr w:type="spellEnd"/>
      <w:r w:rsidRPr="0035229F">
        <w:t xml:space="preserve"> </w:t>
      </w:r>
      <w:proofErr w:type="spellStart"/>
      <w:r w:rsidRPr="0035229F">
        <w:t>the</w:t>
      </w:r>
      <w:proofErr w:type="spellEnd"/>
      <w:r w:rsidRPr="0035229F">
        <w:t xml:space="preserve"> </w:t>
      </w:r>
      <w:proofErr w:type="spellStart"/>
      <w:r w:rsidRPr="0035229F">
        <w:t>following</w:t>
      </w:r>
      <w:proofErr w:type="spellEnd"/>
      <w:r w:rsidRPr="0035229F">
        <w:t xml:space="preserve"> </w:t>
      </w:r>
      <w:proofErr w:type="spellStart"/>
      <w:r w:rsidRPr="0035229F">
        <w:t>purposes</w:t>
      </w:r>
      <w:proofErr w:type="spellEnd"/>
      <w:r w:rsidRPr="0035229F">
        <w:t>:</w:t>
      </w:r>
    </w:p>
    <w:p w14:paraId="40347916" w14:textId="77777777" w:rsidR="0035229F" w:rsidRPr="0035229F" w:rsidRDefault="0035229F" w:rsidP="0035229F">
      <w:pPr>
        <w:numPr>
          <w:ilvl w:val="0"/>
          <w:numId w:val="19"/>
        </w:numPr>
      </w:pPr>
      <w:proofErr w:type="spellStart"/>
      <w:r w:rsidRPr="0035229F">
        <w:t>Handling</w:t>
      </w:r>
      <w:proofErr w:type="spellEnd"/>
      <w:r w:rsidRPr="0035229F">
        <w:t xml:space="preserve"> </w:t>
      </w:r>
      <w:proofErr w:type="spellStart"/>
      <w:r w:rsidRPr="0035229F">
        <w:t>inquiries</w:t>
      </w:r>
      <w:proofErr w:type="spellEnd"/>
      <w:r w:rsidRPr="0035229F">
        <w:t xml:space="preserve"> and </w:t>
      </w:r>
      <w:proofErr w:type="spellStart"/>
      <w:r w:rsidRPr="0035229F">
        <w:t>requests</w:t>
      </w:r>
      <w:proofErr w:type="spellEnd"/>
      <w:r w:rsidRPr="0035229F">
        <w:t xml:space="preserve"> </w:t>
      </w:r>
      <w:proofErr w:type="spellStart"/>
      <w:r w:rsidRPr="0035229F">
        <w:t>sent</w:t>
      </w:r>
      <w:proofErr w:type="spellEnd"/>
      <w:r w:rsidRPr="0035229F">
        <w:t xml:space="preserve"> via </w:t>
      </w:r>
      <w:proofErr w:type="spellStart"/>
      <w:r w:rsidRPr="0035229F">
        <w:t>the</w:t>
      </w:r>
      <w:proofErr w:type="spellEnd"/>
      <w:r w:rsidRPr="0035229F">
        <w:t xml:space="preserve"> </w:t>
      </w:r>
      <w:proofErr w:type="spellStart"/>
      <w:r w:rsidRPr="0035229F">
        <w:t>website</w:t>
      </w:r>
      <w:proofErr w:type="spellEnd"/>
      <w:r w:rsidRPr="0035229F">
        <w:t>.</w:t>
      </w:r>
    </w:p>
    <w:p w14:paraId="38162805" w14:textId="77777777" w:rsidR="0035229F" w:rsidRPr="0035229F" w:rsidRDefault="0035229F" w:rsidP="0035229F">
      <w:pPr>
        <w:numPr>
          <w:ilvl w:val="0"/>
          <w:numId w:val="19"/>
        </w:numPr>
      </w:pPr>
      <w:proofErr w:type="spellStart"/>
      <w:r w:rsidRPr="0035229F">
        <w:t>Conclusion</w:t>
      </w:r>
      <w:proofErr w:type="spellEnd"/>
      <w:r w:rsidRPr="0035229F">
        <w:t xml:space="preserve"> and performance </w:t>
      </w:r>
      <w:proofErr w:type="spellStart"/>
      <w:r w:rsidRPr="0035229F">
        <w:t>of</w:t>
      </w:r>
      <w:proofErr w:type="spellEnd"/>
      <w:r w:rsidRPr="0035229F">
        <w:t xml:space="preserve"> </w:t>
      </w:r>
      <w:proofErr w:type="spellStart"/>
      <w:r w:rsidRPr="0035229F">
        <w:t>contractual</w:t>
      </w:r>
      <w:proofErr w:type="spellEnd"/>
      <w:r w:rsidRPr="0035229F">
        <w:t xml:space="preserve"> </w:t>
      </w:r>
      <w:proofErr w:type="spellStart"/>
      <w:r w:rsidRPr="0035229F">
        <w:t>relationships</w:t>
      </w:r>
      <w:proofErr w:type="spellEnd"/>
      <w:r w:rsidRPr="0035229F">
        <w:t>.</w:t>
      </w:r>
    </w:p>
    <w:p w14:paraId="450A184A" w14:textId="77777777" w:rsidR="0035229F" w:rsidRPr="0035229F" w:rsidRDefault="0035229F" w:rsidP="0035229F">
      <w:pPr>
        <w:numPr>
          <w:ilvl w:val="0"/>
          <w:numId w:val="19"/>
        </w:numPr>
      </w:pPr>
      <w:proofErr w:type="spellStart"/>
      <w:r w:rsidRPr="0035229F">
        <w:t>Compliance</w:t>
      </w:r>
      <w:proofErr w:type="spellEnd"/>
      <w:r w:rsidRPr="0035229F">
        <w:t xml:space="preserve"> </w:t>
      </w:r>
      <w:proofErr w:type="spellStart"/>
      <w:r w:rsidRPr="0035229F">
        <w:t>with</w:t>
      </w:r>
      <w:proofErr w:type="spellEnd"/>
      <w:r w:rsidRPr="0035229F">
        <w:t xml:space="preserve"> </w:t>
      </w:r>
      <w:proofErr w:type="spellStart"/>
      <w:r w:rsidRPr="0035229F">
        <w:t>legal</w:t>
      </w:r>
      <w:proofErr w:type="spellEnd"/>
      <w:r w:rsidRPr="0035229F">
        <w:t xml:space="preserve"> </w:t>
      </w:r>
      <w:proofErr w:type="spellStart"/>
      <w:r w:rsidRPr="0035229F">
        <w:t>obligations</w:t>
      </w:r>
      <w:proofErr w:type="spellEnd"/>
      <w:r w:rsidRPr="0035229F">
        <w:t xml:space="preserve"> (</w:t>
      </w:r>
      <w:proofErr w:type="spellStart"/>
      <w:r w:rsidRPr="0035229F">
        <w:t>especially</w:t>
      </w:r>
      <w:proofErr w:type="spellEnd"/>
      <w:r w:rsidRPr="0035229F">
        <w:t xml:space="preserve"> </w:t>
      </w:r>
      <w:proofErr w:type="spellStart"/>
      <w:r w:rsidRPr="0035229F">
        <w:t>accounting</w:t>
      </w:r>
      <w:proofErr w:type="spellEnd"/>
      <w:r w:rsidRPr="0035229F">
        <w:t xml:space="preserve"> and tax).</w:t>
      </w:r>
    </w:p>
    <w:p w14:paraId="2F52ABDF" w14:textId="77777777" w:rsidR="0035229F" w:rsidRPr="0035229F" w:rsidRDefault="0035229F" w:rsidP="0035229F">
      <w:pPr>
        <w:numPr>
          <w:ilvl w:val="0"/>
          <w:numId w:val="19"/>
        </w:numPr>
      </w:pPr>
      <w:proofErr w:type="spellStart"/>
      <w:r w:rsidRPr="0035229F">
        <w:t>Maintaining</w:t>
      </w:r>
      <w:proofErr w:type="spellEnd"/>
      <w:r w:rsidRPr="0035229F">
        <w:t xml:space="preserve"> business and </w:t>
      </w:r>
      <w:proofErr w:type="spellStart"/>
      <w:r w:rsidRPr="0035229F">
        <w:t>customer</w:t>
      </w:r>
      <w:proofErr w:type="spellEnd"/>
      <w:r w:rsidRPr="0035229F">
        <w:t xml:space="preserve"> </w:t>
      </w:r>
      <w:proofErr w:type="spellStart"/>
      <w:r w:rsidRPr="0035229F">
        <w:t>communication</w:t>
      </w:r>
      <w:proofErr w:type="spellEnd"/>
      <w:r w:rsidRPr="0035229F">
        <w:t>.</w:t>
      </w:r>
    </w:p>
    <w:p w14:paraId="11984D73" w14:textId="77777777" w:rsidR="0035229F" w:rsidRPr="0035229F" w:rsidRDefault="0035229F" w:rsidP="0035229F">
      <w:pPr>
        <w:numPr>
          <w:ilvl w:val="0"/>
          <w:numId w:val="19"/>
        </w:numPr>
      </w:pPr>
      <w:proofErr w:type="spellStart"/>
      <w:r w:rsidRPr="0035229F">
        <w:t>Protecting</w:t>
      </w:r>
      <w:proofErr w:type="spellEnd"/>
      <w:r w:rsidRPr="0035229F">
        <w:t xml:space="preserve"> </w:t>
      </w:r>
      <w:proofErr w:type="spellStart"/>
      <w:r w:rsidRPr="0035229F">
        <w:t>the</w:t>
      </w:r>
      <w:proofErr w:type="spellEnd"/>
      <w:r w:rsidRPr="0035229F">
        <w:t xml:space="preserve"> </w:t>
      </w:r>
      <w:proofErr w:type="spellStart"/>
      <w:r w:rsidRPr="0035229F">
        <w:t>rights</w:t>
      </w:r>
      <w:proofErr w:type="spellEnd"/>
      <w:r w:rsidRPr="0035229F">
        <w:t xml:space="preserve"> and </w:t>
      </w:r>
      <w:proofErr w:type="spellStart"/>
      <w:r w:rsidRPr="0035229F">
        <w:t>legitimate</w:t>
      </w:r>
      <w:proofErr w:type="spellEnd"/>
      <w:r w:rsidRPr="0035229F">
        <w:t xml:space="preserve"> </w:t>
      </w:r>
      <w:proofErr w:type="spellStart"/>
      <w:r w:rsidRPr="0035229F">
        <w:t>interests</w:t>
      </w:r>
      <w:proofErr w:type="spellEnd"/>
      <w:r w:rsidRPr="0035229F">
        <w:t xml:space="preserve"> </w:t>
      </w:r>
      <w:proofErr w:type="spellStart"/>
      <w:r w:rsidRPr="0035229F">
        <w:t>of</w:t>
      </w:r>
      <w:proofErr w:type="spellEnd"/>
      <w:r w:rsidRPr="0035229F">
        <w:t xml:space="preserve"> </w:t>
      </w:r>
      <w:proofErr w:type="spellStart"/>
      <w:r w:rsidRPr="0035229F">
        <w:t>the</w:t>
      </w:r>
      <w:proofErr w:type="spellEnd"/>
      <w:r w:rsidRPr="0035229F">
        <w:t xml:space="preserve"> Eurocorp Group.</w:t>
      </w:r>
    </w:p>
    <w:p w14:paraId="1ADFFA8A" w14:textId="77777777" w:rsidR="0035229F" w:rsidRPr="0035229F" w:rsidRDefault="0035229F" w:rsidP="0035229F">
      <w:pPr>
        <w:numPr>
          <w:ilvl w:val="0"/>
          <w:numId w:val="19"/>
        </w:numPr>
      </w:pPr>
      <w:proofErr w:type="spellStart"/>
      <w:r w:rsidRPr="0035229F">
        <w:t>Operation</w:t>
      </w:r>
      <w:proofErr w:type="spellEnd"/>
      <w:r w:rsidRPr="0035229F">
        <w:t xml:space="preserve"> and </w:t>
      </w:r>
      <w:proofErr w:type="spellStart"/>
      <w:r w:rsidRPr="0035229F">
        <w:t>security</w:t>
      </w:r>
      <w:proofErr w:type="spellEnd"/>
      <w:r w:rsidRPr="0035229F">
        <w:t xml:space="preserve"> </w:t>
      </w:r>
      <w:proofErr w:type="spellStart"/>
      <w:r w:rsidRPr="0035229F">
        <w:t>of</w:t>
      </w:r>
      <w:proofErr w:type="spellEnd"/>
      <w:r w:rsidRPr="0035229F">
        <w:t xml:space="preserve"> </w:t>
      </w:r>
      <w:proofErr w:type="spellStart"/>
      <w:r w:rsidRPr="0035229F">
        <w:t>the</w:t>
      </w:r>
      <w:proofErr w:type="spellEnd"/>
      <w:r w:rsidRPr="0035229F">
        <w:t xml:space="preserve"> </w:t>
      </w:r>
      <w:proofErr w:type="spellStart"/>
      <w:r w:rsidRPr="0035229F">
        <w:t>website</w:t>
      </w:r>
      <w:proofErr w:type="spellEnd"/>
      <w:r w:rsidRPr="0035229F">
        <w:t>.</w:t>
      </w:r>
    </w:p>
    <w:p w14:paraId="1D9B37BB" w14:textId="77777777" w:rsidR="0035229F" w:rsidRPr="0035229F" w:rsidRDefault="0035229F" w:rsidP="0035229F">
      <w:pPr>
        <w:numPr>
          <w:ilvl w:val="0"/>
          <w:numId w:val="19"/>
        </w:numPr>
      </w:pPr>
      <w:r w:rsidRPr="0035229F">
        <w:t xml:space="preserve">Marketing </w:t>
      </w:r>
      <w:proofErr w:type="spellStart"/>
      <w:r w:rsidRPr="0035229F">
        <w:t>communication</w:t>
      </w:r>
      <w:proofErr w:type="spellEnd"/>
      <w:r w:rsidRPr="0035229F">
        <w:t xml:space="preserve">, </w:t>
      </w:r>
      <w:proofErr w:type="spellStart"/>
      <w:r w:rsidRPr="0035229F">
        <w:t>if</w:t>
      </w:r>
      <w:proofErr w:type="spellEnd"/>
      <w:r w:rsidRPr="0035229F">
        <w:t xml:space="preserve"> </w:t>
      </w:r>
      <w:proofErr w:type="spellStart"/>
      <w:r w:rsidRPr="0035229F">
        <w:t>conducted</w:t>
      </w:r>
      <w:proofErr w:type="spellEnd"/>
      <w:r w:rsidRPr="0035229F">
        <w:t xml:space="preserve"> in </w:t>
      </w:r>
      <w:proofErr w:type="spellStart"/>
      <w:r w:rsidRPr="0035229F">
        <w:t>accordance</w:t>
      </w:r>
      <w:proofErr w:type="spellEnd"/>
      <w:r w:rsidRPr="0035229F">
        <w:t xml:space="preserve"> </w:t>
      </w:r>
      <w:proofErr w:type="spellStart"/>
      <w:r w:rsidRPr="0035229F">
        <w:t>with</w:t>
      </w:r>
      <w:proofErr w:type="spellEnd"/>
      <w:r w:rsidRPr="0035229F">
        <w:t xml:space="preserve"> </w:t>
      </w:r>
      <w:proofErr w:type="spellStart"/>
      <w:r w:rsidRPr="0035229F">
        <w:t>legal</w:t>
      </w:r>
      <w:proofErr w:type="spellEnd"/>
      <w:r w:rsidRPr="0035229F">
        <w:t xml:space="preserve"> </w:t>
      </w:r>
      <w:proofErr w:type="spellStart"/>
      <w:r w:rsidRPr="0035229F">
        <w:t>regulations</w:t>
      </w:r>
      <w:proofErr w:type="spellEnd"/>
      <w:r w:rsidRPr="0035229F">
        <w:t>.</w:t>
      </w:r>
    </w:p>
    <w:p w14:paraId="66B5D23B" w14:textId="77777777" w:rsidR="0035229F" w:rsidRPr="0035229F" w:rsidRDefault="0035229F" w:rsidP="0035229F">
      <w:proofErr w:type="spellStart"/>
      <w:r w:rsidRPr="0035229F">
        <w:t>Processing</w:t>
      </w:r>
      <w:proofErr w:type="spellEnd"/>
      <w:r w:rsidRPr="0035229F">
        <w:t xml:space="preserve"> </w:t>
      </w:r>
      <w:proofErr w:type="spellStart"/>
      <w:r w:rsidRPr="0035229F">
        <w:t>is</w:t>
      </w:r>
      <w:proofErr w:type="spellEnd"/>
      <w:r w:rsidRPr="0035229F">
        <w:t xml:space="preserve"> </w:t>
      </w:r>
      <w:proofErr w:type="spellStart"/>
      <w:r w:rsidRPr="0035229F">
        <w:t>based</w:t>
      </w:r>
      <w:proofErr w:type="spellEnd"/>
      <w:r w:rsidRPr="0035229F">
        <w:t xml:space="preserve"> on: </w:t>
      </w:r>
      <w:r w:rsidRPr="0035229F">
        <w:rPr>
          <w:b/>
          <w:bCs/>
        </w:rPr>
        <w:t xml:space="preserve">performance </w:t>
      </w:r>
      <w:proofErr w:type="spellStart"/>
      <w:r w:rsidRPr="0035229F">
        <w:rPr>
          <w:b/>
          <w:bCs/>
        </w:rPr>
        <w:t>of</w:t>
      </w:r>
      <w:proofErr w:type="spellEnd"/>
      <w:r w:rsidRPr="0035229F">
        <w:rPr>
          <w:b/>
          <w:bCs/>
        </w:rPr>
        <w:t xml:space="preserve"> a </w:t>
      </w:r>
      <w:proofErr w:type="spellStart"/>
      <w:r w:rsidRPr="0035229F">
        <w:rPr>
          <w:b/>
          <w:bCs/>
        </w:rPr>
        <w:t>contract</w:t>
      </w:r>
      <w:proofErr w:type="spellEnd"/>
      <w:r w:rsidRPr="0035229F">
        <w:t xml:space="preserve">, </w:t>
      </w:r>
      <w:proofErr w:type="spellStart"/>
      <w:r w:rsidRPr="0035229F">
        <w:rPr>
          <w:b/>
          <w:bCs/>
        </w:rPr>
        <w:t>compliance</w:t>
      </w:r>
      <w:proofErr w:type="spellEnd"/>
      <w:r w:rsidRPr="0035229F">
        <w:rPr>
          <w:b/>
          <w:bCs/>
        </w:rPr>
        <w:t xml:space="preserve"> </w:t>
      </w:r>
      <w:proofErr w:type="spellStart"/>
      <w:r w:rsidRPr="0035229F">
        <w:rPr>
          <w:b/>
          <w:bCs/>
        </w:rPr>
        <w:t>with</w:t>
      </w:r>
      <w:proofErr w:type="spellEnd"/>
      <w:r w:rsidRPr="0035229F">
        <w:rPr>
          <w:b/>
          <w:bCs/>
        </w:rPr>
        <w:t xml:space="preserve"> a </w:t>
      </w:r>
      <w:proofErr w:type="spellStart"/>
      <w:r w:rsidRPr="0035229F">
        <w:rPr>
          <w:b/>
          <w:bCs/>
        </w:rPr>
        <w:t>legal</w:t>
      </w:r>
      <w:proofErr w:type="spellEnd"/>
      <w:r w:rsidRPr="0035229F">
        <w:rPr>
          <w:b/>
          <w:bCs/>
        </w:rPr>
        <w:t xml:space="preserve"> </w:t>
      </w:r>
      <w:proofErr w:type="spellStart"/>
      <w:r w:rsidRPr="0035229F">
        <w:rPr>
          <w:b/>
          <w:bCs/>
        </w:rPr>
        <w:t>obligation</w:t>
      </w:r>
      <w:proofErr w:type="spellEnd"/>
      <w:r w:rsidRPr="0035229F">
        <w:t xml:space="preserve">, </w:t>
      </w:r>
      <w:proofErr w:type="spellStart"/>
      <w:r w:rsidRPr="0035229F">
        <w:rPr>
          <w:b/>
          <w:bCs/>
        </w:rPr>
        <w:t>legitimate</w:t>
      </w:r>
      <w:proofErr w:type="spellEnd"/>
      <w:r w:rsidRPr="0035229F">
        <w:rPr>
          <w:b/>
          <w:bCs/>
        </w:rPr>
        <w:t xml:space="preserve"> </w:t>
      </w:r>
      <w:proofErr w:type="spellStart"/>
      <w:r w:rsidRPr="0035229F">
        <w:rPr>
          <w:b/>
          <w:bCs/>
        </w:rPr>
        <w:t>interest</w:t>
      </w:r>
      <w:proofErr w:type="spellEnd"/>
      <w:r w:rsidRPr="0035229F">
        <w:rPr>
          <w:b/>
          <w:bCs/>
        </w:rPr>
        <w:t xml:space="preserve"> </w:t>
      </w:r>
      <w:proofErr w:type="spellStart"/>
      <w:r w:rsidRPr="0035229F">
        <w:rPr>
          <w:b/>
          <w:bCs/>
        </w:rPr>
        <w:t>of</w:t>
      </w:r>
      <w:proofErr w:type="spellEnd"/>
      <w:r w:rsidRPr="0035229F">
        <w:rPr>
          <w:b/>
          <w:bCs/>
        </w:rPr>
        <w:t xml:space="preserve"> </w:t>
      </w:r>
      <w:proofErr w:type="spellStart"/>
      <w:r w:rsidRPr="0035229F">
        <w:rPr>
          <w:b/>
          <w:bCs/>
        </w:rPr>
        <w:t>the</w:t>
      </w:r>
      <w:proofErr w:type="spellEnd"/>
      <w:r w:rsidRPr="0035229F">
        <w:rPr>
          <w:b/>
          <w:bCs/>
        </w:rPr>
        <w:t xml:space="preserve"> </w:t>
      </w:r>
      <w:proofErr w:type="spellStart"/>
      <w:r w:rsidRPr="0035229F">
        <w:rPr>
          <w:b/>
          <w:bCs/>
        </w:rPr>
        <w:t>controller</w:t>
      </w:r>
      <w:proofErr w:type="spellEnd"/>
      <w:r w:rsidRPr="0035229F">
        <w:t xml:space="preserve">, </w:t>
      </w:r>
      <w:proofErr w:type="spellStart"/>
      <w:r w:rsidRPr="0035229F">
        <w:t>or</w:t>
      </w:r>
      <w:proofErr w:type="spellEnd"/>
      <w:r w:rsidRPr="0035229F">
        <w:t xml:space="preserve"> </w:t>
      </w:r>
      <w:proofErr w:type="spellStart"/>
      <w:r w:rsidRPr="0035229F">
        <w:rPr>
          <w:b/>
          <w:bCs/>
        </w:rPr>
        <w:t>consent</w:t>
      </w:r>
      <w:proofErr w:type="spellEnd"/>
      <w:r w:rsidRPr="0035229F">
        <w:t>.</w:t>
      </w:r>
    </w:p>
    <w:p w14:paraId="7771EFD9" w14:textId="77777777" w:rsidR="006D5BFB" w:rsidRPr="00CF74D1" w:rsidRDefault="00B5026D" w:rsidP="006D5BFB">
      <w:pPr>
        <w:rPr>
          <w:lang w:val="en-US"/>
        </w:rPr>
      </w:pPr>
      <w:r w:rsidRPr="00CF74D1">
        <w:rPr>
          <w:lang w:val="en-US"/>
        </w:rPr>
        <w:pict w14:anchorId="21531EEE">
          <v:rect id="_x0000_i1028" style="width:0;height:1.5pt" o:hralign="center" o:hrstd="t" o:hr="t" fillcolor="#a0a0a0" stroked="f"/>
        </w:pict>
      </w:r>
    </w:p>
    <w:p w14:paraId="0E777C2A" w14:textId="77777777" w:rsidR="0035229F" w:rsidRPr="0035229F" w:rsidRDefault="0035229F" w:rsidP="0035229F">
      <w:pPr>
        <w:rPr>
          <w:b/>
          <w:bCs/>
        </w:rPr>
      </w:pPr>
      <w:r w:rsidRPr="0035229F">
        <w:rPr>
          <w:b/>
          <w:bCs/>
        </w:rPr>
        <w:t xml:space="preserve">4. </w:t>
      </w:r>
      <w:proofErr w:type="spellStart"/>
      <w:r w:rsidRPr="0035229F">
        <w:rPr>
          <w:b/>
          <w:bCs/>
        </w:rPr>
        <w:t>Who</w:t>
      </w:r>
      <w:proofErr w:type="spellEnd"/>
      <w:r w:rsidRPr="0035229F">
        <w:rPr>
          <w:b/>
          <w:bCs/>
        </w:rPr>
        <w:t xml:space="preserve"> </w:t>
      </w:r>
      <w:proofErr w:type="spellStart"/>
      <w:r w:rsidRPr="0035229F">
        <w:rPr>
          <w:b/>
          <w:bCs/>
        </w:rPr>
        <w:t>Personal</w:t>
      </w:r>
      <w:proofErr w:type="spellEnd"/>
      <w:r w:rsidRPr="0035229F">
        <w:rPr>
          <w:b/>
          <w:bCs/>
        </w:rPr>
        <w:t xml:space="preserve"> Data May </w:t>
      </w:r>
      <w:proofErr w:type="spellStart"/>
      <w:r w:rsidRPr="0035229F">
        <w:rPr>
          <w:b/>
          <w:bCs/>
        </w:rPr>
        <w:t>Be</w:t>
      </w:r>
      <w:proofErr w:type="spellEnd"/>
      <w:r w:rsidRPr="0035229F">
        <w:rPr>
          <w:b/>
          <w:bCs/>
        </w:rPr>
        <w:t xml:space="preserve"> </w:t>
      </w:r>
      <w:proofErr w:type="spellStart"/>
      <w:r w:rsidRPr="0035229F">
        <w:rPr>
          <w:b/>
          <w:bCs/>
        </w:rPr>
        <w:t>Disclosed</w:t>
      </w:r>
      <w:proofErr w:type="spellEnd"/>
      <w:r w:rsidRPr="0035229F">
        <w:rPr>
          <w:b/>
          <w:bCs/>
        </w:rPr>
        <w:t xml:space="preserve"> To</w:t>
      </w:r>
    </w:p>
    <w:p w14:paraId="18E3027F" w14:textId="77777777" w:rsidR="0035229F" w:rsidRPr="0035229F" w:rsidRDefault="0035229F" w:rsidP="0035229F">
      <w:proofErr w:type="spellStart"/>
      <w:r w:rsidRPr="0035229F">
        <w:t>Personal</w:t>
      </w:r>
      <w:proofErr w:type="spellEnd"/>
      <w:r w:rsidRPr="0035229F">
        <w:t xml:space="preserve"> data </w:t>
      </w:r>
      <w:proofErr w:type="spellStart"/>
      <w:r w:rsidRPr="0035229F">
        <w:t>may</w:t>
      </w:r>
      <w:proofErr w:type="spellEnd"/>
      <w:r w:rsidRPr="0035229F">
        <w:t xml:space="preserve"> </w:t>
      </w:r>
      <w:proofErr w:type="spellStart"/>
      <w:r w:rsidRPr="0035229F">
        <w:t>be</w:t>
      </w:r>
      <w:proofErr w:type="spellEnd"/>
      <w:r w:rsidRPr="0035229F">
        <w:t xml:space="preserve"> </w:t>
      </w:r>
      <w:proofErr w:type="spellStart"/>
      <w:r w:rsidRPr="0035229F">
        <w:t>disclosed</w:t>
      </w:r>
      <w:proofErr w:type="spellEnd"/>
      <w:r w:rsidRPr="0035229F">
        <w:t xml:space="preserve"> </w:t>
      </w:r>
      <w:proofErr w:type="spellStart"/>
      <w:r w:rsidRPr="0035229F">
        <w:t>only</w:t>
      </w:r>
      <w:proofErr w:type="spellEnd"/>
      <w:r w:rsidRPr="0035229F">
        <w:t xml:space="preserve"> to </w:t>
      </w:r>
      <w:proofErr w:type="spellStart"/>
      <w:r w:rsidRPr="0035229F">
        <w:t>the</w:t>
      </w:r>
      <w:proofErr w:type="spellEnd"/>
      <w:r w:rsidRPr="0035229F">
        <w:t xml:space="preserve"> </w:t>
      </w:r>
      <w:proofErr w:type="spellStart"/>
      <w:r w:rsidRPr="0035229F">
        <w:t>extent</w:t>
      </w:r>
      <w:proofErr w:type="spellEnd"/>
      <w:r w:rsidRPr="0035229F">
        <w:t xml:space="preserve"> </w:t>
      </w:r>
      <w:proofErr w:type="spellStart"/>
      <w:r w:rsidRPr="0035229F">
        <w:t>necessary</w:t>
      </w:r>
      <w:proofErr w:type="spellEnd"/>
      <w:r w:rsidRPr="0035229F">
        <w:t xml:space="preserve"> to:</w:t>
      </w:r>
    </w:p>
    <w:p w14:paraId="57E36E32" w14:textId="77777777" w:rsidR="0035229F" w:rsidRPr="0035229F" w:rsidRDefault="0035229F" w:rsidP="0035229F">
      <w:pPr>
        <w:numPr>
          <w:ilvl w:val="0"/>
          <w:numId w:val="20"/>
        </w:numPr>
      </w:pPr>
      <w:proofErr w:type="spellStart"/>
      <w:r w:rsidRPr="0035229F">
        <w:t>Employees</w:t>
      </w:r>
      <w:proofErr w:type="spellEnd"/>
      <w:r w:rsidRPr="0035229F">
        <w:t xml:space="preserve"> and </w:t>
      </w:r>
      <w:proofErr w:type="spellStart"/>
      <w:r w:rsidRPr="0035229F">
        <w:t>associates</w:t>
      </w:r>
      <w:proofErr w:type="spellEnd"/>
      <w:r w:rsidRPr="0035229F">
        <w:t xml:space="preserve"> </w:t>
      </w:r>
      <w:proofErr w:type="spellStart"/>
      <w:r w:rsidRPr="0035229F">
        <w:t>of</w:t>
      </w:r>
      <w:proofErr w:type="spellEnd"/>
      <w:r w:rsidRPr="0035229F">
        <w:t xml:space="preserve"> </w:t>
      </w:r>
      <w:proofErr w:type="spellStart"/>
      <w:r w:rsidRPr="0035229F">
        <w:t>the</w:t>
      </w:r>
      <w:proofErr w:type="spellEnd"/>
      <w:r w:rsidRPr="0035229F">
        <w:t xml:space="preserve"> Eurocorp Group.</w:t>
      </w:r>
    </w:p>
    <w:p w14:paraId="4B074683" w14:textId="77777777" w:rsidR="0035229F" w:rsidRPr="0035229F" w:rsidRDefault="0035229F" w:rsidP="0035229F">
      <w:pPr>
        <w:numPr>
          <w:ilvl w:val="0"/>
          <w:numId w:val="20"/>
        </w:numPr>
      </w:pPr>
      <w:proofErr w:type="spellStart"/>
      <w:r w:rsidRPr="0035229F">
        <w:t>External</w:t>
      </w:r>
      <w:proofErr w:type="spellEnd"/>
      <w:r w:rsidRPr="0035229F">
        <w:t xml:space="preserve"> </w:t>
      </w:r>
      <w:proofErr w:type="spellStart"/>
      <w:r w:rsidRPr="0035229F">
        <w:t>processors</w:t>
      </w:r>
      <w:proofErr w:type="spellEnd"/>
      <w:r w:rsidRPr="0035229F">
        <w:t xml:space="preserve"> (</w:t>
      </w:r>
      <w:proofErr w:type="spellStart"/>
      <w:r w:rsidRPr="0035229F">
        <w:t>e.g</w:t>
      </w:r>
      <w:proofErr w:type="spellEnd"/>
      <w:r w:rsidRPr="0035229F">
        <w:t xml:space="preserve">., IT </w:t>
      </w:r>
      <w:proofErr w:type="spellStart"/>
      <w:r w:rsidRPr="0035229F">
        <w:t>services</w:t>
      </w:r>
      <w:proofErr w:type="spellEnd"/>
      <w:r w:rsidRPr="0035229F">
        <w:t xml:space="preserve">, </w:t>
      </w:r>
      <w:proofErr w:type="spellStart"/>
      <w:r w:rsidRPr="0035229F">
        <w:t>accountants</w:t>
      </w:r>
      <w:proofErr w:type="spellEnd"/>
      <w:r w:rsidRPr="0035229F">
        <w:t xml:space="preserve">, </w:t>
      </w:r>
      <w:proofErr w:type="spellStart"/>
      <w:r w:rsidRPr="0035229F">
        <w:t>legal</w:t>
      </w:r>
      <w:proofErr w:type="spellEnd"/>
      <w:r w:rsidRPr="0035229F">
        <w:t xml:space="preserve"> and tax </w:t>
      </w:r>
      <w:proofErr w:type="spellStart"/>
      <w:r w:rsidRPr="0035229F">
        <w:t>advisors</w:t>
      </w:r>
      <w:proofErr w:type="spellEnd"/>
      <w:r w:rsidRPr="0035229F">
        <w:t>).</w:t>
      </w:r>
    </w:p>
    <w:p w14:paraId="7128DAF7" w14:textId="77777777" w:rsidR="0035229F" w:rsidRPr="0035229F" w:rsidRDefault="0035229F" w:rsidP="0035229F">
      <w:pPr>
        <w:numPr>
          <w:ilvl w:val="0"/>
          <w:numId w:val="20"/>
        </w:numPr>
      </w:pPr>
      <w:r w:rsidRPr="0035229F">
        <w:t xml:space="preserve">Public </w:t>
      </w:r>
      <w:proofErr w:type="spellStart"/>
      <w:r w:rsidRPr="0035229F">
        <w:t>authorities</w:t>
      </w:r>
      <w:proofErr w:type="spellEnd"/>
      <w:r w:rsidRPr="0035229F">
        <w:t xml:space="preserve">, </w:t>
      </w:r>
      <w:proofErr w:type="spellStart"/>
      <w:r w:rsidRPr="0035229F">
        <w:t>if</w:t>
      </w:r>
      <w:proofErr w:type="spellEnd"/>
      <w:r w:rsidRPr="0035229F">
        <w:t xml:space="preserve"> </w:t>
      </w:r>
      <w:proofErr w:type="spellStart"/>
      <w:r w:rsidRPr="0035229F">
        <w:t>required</w:t>
      </w:r>
      <w:proofErr w:type="spellEnd"/>
      <w:r w:rsidRPr="0035229F">
        <w:t xml:space="preserve"> by </w:t>
      </w:r>
      <w:proofErr w:type="spellStart"/>
      <w:r w:rsidRPr="0035229F">
        <w:t>law</w:t>
      </w:r>
      <w:proofErr w:type="spellEnd"/>
      <w:r w:rsidRPr="0035229F">
        <w:t>.</w:t>
      </w:r>
    </w:p>
    <w:p w14:paraId="0F46356C" w14:textId="648D3CA7" w:rsidR="0035229F" w:rsidRPr="0035229F" w:rsidRDefault="0035229F" w:rsidP="0035229F">
      <w:r w:rsidRPr="0035229F">
        <w:t xml:space="preserve">All </w:t>
      </w:r>
      <w:proofErr w:type="spellStart"/>
      <w:r w:rsidRPr="0035229F">
        <w:t>processors</w:t>
      </w:r>
      <w:proofErr w:type="spellEnd"/>
      <w:r w:rsidRPr="0035229F">
        <w:t xml:space="preserve"> are </w:t>
      </w:r>
      <w:proofErr w:type="spellStart"/>
      <w:r w:rsidRPr="0035229F">
        <w:t>contractually</w:t>
      </w:r>
      <w:proofErr w:type="spellEnd"/>
      <w:r w:rsidRPr="0035229F">
        <w:t xml:space="preserve"> </w:t>
      </w:r>
      <w:proofErr w:type="spellStart"/>
      <w:r w:rsidRPr="0035229F">
        <w:t>bound</w:t>
      </w:r>
      <w:proofErr w:type="spellEnd"/>
      <w:r w:rsidRPr="0035229F">
        <w:t xml:space="preserve"> to data </w:t>
      </w:r>
      <w:proofErr w:type="spellStart"/>
      <w:r w:rsidRPr="0035229F">
        <w:t>protection</w:t>
      </w:r>
      <w:proofErr w:type="spellEnd"/>
      <w:r w:rsidRPr="0035229F">
        <w:t xml:space="preserve"> and </w:t>
      </w:r>
      <w:proofErr w:type="spellStart"/>
      <w:r w:rsidRPr="0035229F">
        <w:t>confidentiality</w:t>
      </w:r>
      <w:proofErr w:type="spellEnd"/>
      <w:r w:rsidRPr="0035229F">
        <w:t xml:space="preserve">. Data </w:t>
      </w:r>
      <w:proofErr w:type="spellStart"/>
      <w:r w:rsidRPr="0035229F">
        <w:t>is</w:t>
      </w:r>
      <w:proofErr w:type="spellEnd"/>
      <w:r w:rsidRPr="0035229F">
        <w:t xml:space="preserve"> not </w:t>
      </w:r>
      <w:proofErr w:type="spellStart"/>
      <w:r w:rsidRPr="0035229F">
        <w:t>transferred</w:t>
      </w:r>
      <w:proofErr w:type="spellEnd"/>
      <w:r w:rsidRPr="0035229F">
        <w:t xml:space="preserve"> to </w:t>
      </w:r>
      <w:proofErr w:type="spellStart"/>
      <w:r w:rsidRPr="0035229F">
        <w:t>third</w:t>
      </w:r>
      <w:proofErr w:type="spellEnd"/>
      <w:r w:rsidRPr="0035229F">
        <w:t xml:space="preserve"> </w:t>
      </w:r>
      <w:proofErr w:type="spellStart"/>
      <w:r w:rsidRPr="0035229F">
        <w:t>countries</w:t>
      </w:r>
      <w:proofErr w:type="spellEnd"/>
      <w:r w:rsidRPr="0035229F">
        <w:t xml:space="preserve"> </w:t>
      </w:r>
      <w:proofErr w:type="spellStart"/>
      <w:r w:rsidRPr="0035229F">
        <w:t>outside</w:t>
      </w:r>
      <w:proofErr w:type="spellEnd"/>
      <w:r w:rsidRPr="0035229F">
        <w:t xml:space="preserve"> </w:t>
      </w:r>
      <w:proofErr w:type="spellStart"/>
      <w:r w:rsidRPr="0035229F">
        <w:t>the</w:t>
      </w:r>
      <w:proofErr w:type="spellEnd"/>
      <w:r w:rsidRPr="0035229F">
        <w:t xml:space="preserve"> EU </w:t>
      </w:r>
      <w:proofErr w:type="spellStart"/>
      <w:r w:rsidRPr="0035229F">
        <w:t>unless</w:t>
      </w:r>
      <w:proofErr w:type="spellEnd"/>
      <w:r w:rsidRPr="0035229F">
        <w:t xml:space="preserve"> </w:t>
      </w:r>
      <w:proofErr w:type="spellStart"/>
      <w:r w:rsidRPr="0035229F">
        <w:t>explicitly</w:t>
      </w:r>
      <w:proofErr w:type="spellEnd"/>
      <w:r w:rsidRPr="0035229F">
        <w:t xml:space="preserve"> </w:t>
      </w:r>
      <w:proofErr w:type="spellStart"/>
      <w:r w:rsidRPr="0035229F">
        <w:t>stated</w:t>
      </w:r>
      <w:proofErr w:type="spellEnd"/>
      <w:r w:rsidRPr="0035229F">
        <w:t xml:space="preserve"> </w:t>
      </w:r>
      <w:proofErr w:type="spellStart"/>
      <w:r w:rsidRPr="0035229F">
        <w:t>or</w:t>
      </w:r>
      <w:proofErr w:type="spellEnd"/>
      <w:r w:rsidRPr="0035229F">
        <w:t xml:space="preserve"> </w:t>
      </w:r>
      <w:proofErr w:type="spellStart"/>
      <w:r w:rsidRPr="0035229F">
        <w:t>legally</w:t>
      </w:r>
      <w:proofErr w:type="spellEnd"/>
      <w:r w:rsidRPr="0035229F">
        <w:t xml:space="preserve"> </w:t>
      </w:r>
      <w:proofErr w:type="spellStart"/>
      <w:r w:rsidRPr="0035229F">
        <w:t>secured</w:t>
      </w:r>
      <w:proofErr w:type="spellEnd"/>
      <w:r w:rsidRPr="0035229F">
        <w:t xml:space="preserve"> by </w:t>
      </w:r>
      <w:proofErr w:type="spellStart"/>
      <w:r w:rsidRPr="0035229F">
        <w:t>an</w:t>
      </w:r>
      <w:proofErr w:type="spellEnd"/>
      <w:r w:rsidRPr="0035229F">
        <w:t xml:space="preserve"> </w:t>
      </w:r>
      <w:proofErr w:type="spellStart"/>
      <w:r w:rsidRPr="0035229F">
        <w:t>adequate</w:t>
      </w:r>
      <w:proofErr w:type="spellEnd"/>
      <w:r w:rsidRPr="0035229F">
        <w:t xml:space="preserve"> level </w:t>
      </w:r>
      <w:proofErr w:type="spellStart"/>
      <w:r w:rsidRPr="0035229F">
        <w:t>of</w:t>
      </w:r>
      <w:proofErr w:type="spellEnd"/>
      <w:r w:rsidRPr="0035229F">
        <w:t xml:space="preserve"> </w:t>
      </w:r>
      <w:proofErr w:type="spellStart"/>
      <w:r w:rsidRPr="0035229F">
        <w:t>protection</w:t>
      </w:r>
      <w:proofErr w:type="spellEnd"/>
      <w:r w:rsidRPr="0035229F">
        <w:t>.</w:t>
      </w:r>
    </w:p>
    <w:p w14:paraId="4A586864" w14:textId="798AC458" w:rsidR="00A62855" w:rsidRPr="00CF74D1" w:rsidRDefault="00B5026D" w:rsidP="006D5BFB">
      <w:pPr>
        <w:rPr>
          <w:lang w:val="en-US"/>
        </w:rPr>
      </w:pPr>
      <w:r w:rsidRPr="00CF74D1">
        <w:rPr>
          <w:lang w:val="en-US"/>
        </w:rPr>
        <w:pict w14:anchorId="0CD64BCF">
          <v:rect id="_x0000_i1029" style="width:0;height:1.5pt" o:hralign="center" o:hrstd="t" o:hr="t" fillcolor="#a0a0a0" stroked="f"/>
        </w:pict>
      </w:r>
    </w:p>
    <w:p w14:paraId="072C7828" w14:textId="77777777" w:rsidR="0035229F" w:rsidRPr="0035229F" w:rsidRDefault="0035229F" w:rsidP="0035229F">
      <w:pPr>
        <w:rPr>
          <w:b/>
          <w:bCs/>
        </w:rPr>
      </w:pPr>
      <w:r w:rsidRPr="0035229F">
        <w:rPr>
          <w:b/>
          <w:bCs/>
        </w:rPr>
        <w:t xml:space="preserve">5. Data </w:t>
      </w:r>
      <w:proofErr w:type="spellStart"/>
      <w:r w:rsidRPr="0035229F">
        <w:rPr>
          <w:b/>
          <w:bCs/>
        </w:rPr>
        <w:t>Retention</w:t>
      </w:r>
      <w:proofErr w:type="spellEnd"/>
      <w:r w:rsidRPr="0035229F">
        <w:rPr>
          <w:b/>
          <w:bCs/>
        </w:rPr>
        <w:t xml:space="preserve"> Period</w:t>
      </w:r>
    </w:p>
    <w:p w14:paraId="500A5AA4" w14:textId="77777777" w:rsidR="0035229F" w:rsidRPr="0035229F" w:rsidRDefault="0035229F" w:rsidP="0035229F">
      <w:proofErr w:type="spellStart"/>
      <w:r w:rsidRPr="0035229F">
        <w:t>We</w:t>
      </w:r>
      <w:proofErr w:type="spellEnd"/>
      <w:r w:rsidRPr="0035229F">
        <w:t xml:space="preserve"> </w:t>
      </w:r>
      <w:proofErr w:type="spellStart"/>
      <w:r w:rsidRPr="0035229F">
        <w:t>store</w:t>
      </w:r>
      <w:proofErr w:type="spellEnd"/>
      <w:r w:rsidRPr="0035229F">
        <w:t xml:space="preserve"> </w:t>
      </w:r>
      <w:proofErr w:type="spellStart"/>
      <w:r w:rsidRPr="0035229F">
        <w:t>personal</w:t>
      </w:r>
      <w:proofErr w:type="spellEnd"/>
      <w:r w:rsidRPr="0035229F">
        <w:t xml:space="preserve"> data </w:t>
      </w:r>
      <w:proofErr w:type="spellStart"/>
      <w:r w:rsidRPr="0035229F">
        <w:t>only</w:t>
      </w:r>
      <w:proofErr w:type="spellEnd"/>
      <w:r w:rsidRPr="0035229F">
        <w:t xml:space="preserve"> </w:t>
      </w:r>
      <w:proofErr w:type="spellStart"/>
      <w:r w:rsidRPr="0035229F">
        <w:t>for</w:t>
      </w:r>
      <w:proofErr w:type="spellEnd"/>
      <w:r w:rsidRPr="0035229F">
        <w:t xml:space="preserve"> </w:t>
      </w:r>
      <w:proofErr w:type="spellStart"/>
      <w:r w:rsidRPr="0035229F">
        <w:t>the</w:t>
      </w:r>
      <w:proofErr w:type="spellEnd"/>
      <w:r w:rsidRPr="0035229F">
        <w:t xml:space="preserve"> </w:t>
      </w:r>
      <w:proofErr w:type="spellStart"/>
      <w:r w:rsidRPr="0035229F">
        <w:t>time</w:t>
      </w:r>
      <w:proofErr w:type="spellEnd"/>
      <w:r w:rsidRPr="0035229F">
        <w:t xml:space="preserve"> </w:t>
      </w:r>
      <w:proofErr w:type="spellStart"/>
      <w:r w:rsidRPr="0035229F">
        <w:t>strictly</w:t>
      </w:r>
      <w:proofErr w:type="spellEnd"/>
      <w:r w:rsidRPr="0035229F">
        <w:t xml:space="preserve"> </w:t>
      </w:r>
      <w:proofErr w:type="spellStart"/>
      <w:r w:rsidRPr="0035229F">
        <w:t>necessary</w:t>
      </w:r>
      <w:proofErr w:type="spellEnd"/>
      <w:r w:rsidRPr="0035229F">
        <w:t>:</w:t>
      </w:r>
    </w:p>
    <w:p w14:paraId="384423B0" w14:textId="77777777" w:rsidR="0035229F" w:rsidRPr="0035229F" w:rsidRDefault="0035229F" w:rsidP="0035229F">
      <w:pPr>
        <w:numPr>
          <w:ilvl w:val="0"/>
          <w:numId w:val="21"/>
        </w:numPr>
      </w:pPr>
      <w:proofErr w:type="spellStart"/>
      <w:r w:rsidRPr="0035229F">
        <w:t>For</w:t>
      </w:r>
      <w:proofErr w:type="spellEnd"/>
      <w:r w:rsidRPr="0035229F">
        <w:t xml:space="preserve"> </w:t>
      </w:r>
      <w:proofErr w:type="spellStart"/>
      <w:r w:rsidRPr="0035229F">
        <w:t>the</w:t>
      </w:r>
      <w:proofErr w:type="spellEnd"/>
      <w:r w:rsidRPr="0035229F">
        <w:t xml:space="preserve"> </w:t>
      </w:r>
      <w:proofErr w:type="spellStart"/>
      <w:r w:rsidRPr="0035229F">
        <w:t>duration</w:t>
      </w:r>
      <w:proofErr w:type="spellEnd"/>
      <w:r w:rsidRPr="0035229F">
        <w:t xml:space="preserve"> </w:t>
      </w:r>
      <w:proofErr w:type="spellStart"/>
      <w:r w:rsidRPr="0035229F">
        <w:t>of</w:t>
      </w:r>
      <w:proofErr w:type="spellEnd"/>
      <w:r w:rsidRPr="0035229F">
        <w:t xml:space="preserve"> </w:t>
      </w:r>
      <w:proofErr w:type="spellStart"/>
      <w:r w:rsidRPr="0035229F">
        <w:t>the</w:t>
      </w:r>
      <w:proofErr w:type="spellEnd"/>
      <w:r w:rsidRPr="0035229F">
        <w:t xml:space="preserve"> </w:t>
      </w:r>
      <w:proofErr w:type="spellStart"/>
      <w:r w:rsidRPr="0035229F">
        <w:t>contractual</w:t>
      </w:r>
      <w:proofErr w:type="spellEnd"/>
      <w:r w:rsidRPr="0035229F">
        <w:t xml:space="preserve"> </w:t>
      </w:r>
      <w:proofErr w:type="spellStart"/>
      <w:r w:rsidRPr="0035229F">
        <w:t>relationship</w:t>
      </w:r>
      <w:proofErr w:type="spellEnd"/>
      <w:r w:rsidRPr="0035229F">
        <w:t>.</w:t>
      </w:r>
    </w:p>
    <w:p w14:paraId="2919F62C" w14:textId="77777777" w:rsidR="0035229F" w:rsidRPr="0035229F" w:rsidRDefault="0035229F" w:rsidP="0035229F">
      <w:pPr>
        <w:numPr>
          <w:ilvl w:val="0"/>
          <w:numId w:val="21"/>
        </w:numPr>
      </w:pPr>
      <w:proofErr w:type="spellStart"/>
      <w:r w:rsidRPr="0035229F">
        <w:t>For</w:t>
      </w:r>
      <w:proofErr w:type="spellEnd"/>
      <w:r w:rsidRPr="0035229F">
        <w:t xml:space="preserve"> </w:t>
      </w:r>
      <w:proofErr w:type="spellStart"/>
      <w:r w:rsidRPr="0035229F">
        <w:t>the</w:t>
      </w:r>
      <w:proofErr w:type="spellEnd"/>
      <w:r w:rsidRPr="0035229F">
        <w:t xml:space="preserve"> period </w:t>
      </w:r>
      <w:proofErr w:type="spellStart"/>
      <w:r w:rsidRPr="0035229F">
        <w:t>stipulated</w:t>
      </w:r>
      <w:proofErr w:type="spellEnd"/>
      <w:r w:rsidRPr="0035229F">
        <w:t xml:space="preserve"> by </w:t>
      </w:r>
      <w:proofErr w:type="spellStart"/>
      <w:r w:rsidRPr="0035229F">
        <w:t>legal</w:t>
      </w:r>
      <w:proofErr w:type="spellEnd"/>
      <w:r w:rsidRPr="0035229F">
        <w:t xml:space="preserve"> </w:t>
      </w:r>
      <w:proofErr w:type="spellStart"/>
      <w:r w:rsidRPr="0035229F">
        <w:t>regulations</w:t>
      </w:r>
      <w:proofErr w:type="spellEnd"/>
      <w:r w:rsidRPr="0035229F">
        <w:t>.</w:t>
      </w:r>
    </w:p>
    <w:p w14:paraId="6405CAA7" w14:textId="77777777" w:rsidR="0035229F" w:rsidRPr="0035229F" w:rsidRDefault="0035229F" w:rsidP="0035229F">
      <w:pPr>
        <w:numPr>
          <w:ilvl w:val="0"/>
          <w:numId w:val="21"/>
        </w:numPr>
      </w:pPr>
      <w:proofErr w:type="spellStart"/>
      <w:r w:rsidRPr="0035229F">
        <w:t>For</w:t>
      </w:r>
      <w:proofErr w:type="spellEnd"/>
      <w:r w:rsidRPr="0035229F">
        <w:t xml:space="preserve"> </w:t>
      </w:r>
      <w:proofErr w:type="spellStart"/>
      <w:r w:rsidRPr="0035229F">
        <w:t>the</w:t>
      </w:r>
      <w:proofErr w:type="spellEnd"/>
      <w:r w:rsidRPr="0035229F">
        <w:t xml:space="preserve"> </w:t>
      </w:r>
      <w:proofErr w:type="spellStart"/>
      <w:r w:rsidRPr="0035229F">
        <w:t>duration</w:t>
      </w:r>
      <w:proofErr w:type="spellEnd"/>
      <w:r w:rsidRPr="0035229F">
        <w:t xml:space="preserve"> </w:t>
      </w:r>
      <w:proofErr w:type="spellStart"/>
      <w:r w:rsidRPr="0035229F">
        <w:t>of</w:t>
      </w:r>
      <w:proofErr w:type="spellEnd"/>
      <w:r w:rsidRPr="0035229F">
        <w:t xml:space="preserve"> a </w:t>
      </w:r>
      <w:proofErr w:type="spellStart"/>
      <w:r w:rsidRPr="0035229F">
        <w:t>legitimate</w:t>
      </w:r>
      <w:proofErr w:type="spellEnd"/>
      <w:r w:rsidRPr="0035229F">
        <w:t xml:space="preserve"> </w:t>
      </w:r>
      <w:proofErr w:type="spellStart"/>
      <w:r w:rsidRPr="0035229F">
        <w:t>interest</w:t>
      </w:r>
      <w:proofErr w:type="spellEnd"/>
      <w:r w:rsidRPr="0035229F">
        <w:t>.</w:t>
      </w:r>
    </w:p>
    <w:p w14:paraId="4D3C4C3F" w14:textId="77777777" w:rsidR="0035229F" w:rsidRPr="0035229F" w:rsidRDefault="0035229F" w:rsidP="0035229F">
      <w:pPr>
        <w:numPr>
          <w:ilvl w:val="0"/>
          <w:numId w:val="21"/>
        </w:numPr>
      </w:pPr>
      <w:proofErr w:type="spellStart"/>
      <w:r w:rsidRPr="0035229F">
        <w:t>Until</w:t>
      </w:r>
      <w:proofErr w:type="spellEnd"/>
      <w:r w:rsidRPr="0035229F">
        <w:t xml:space="preserve"> </w:t>
      </w:r>
      <w:proofErr w:type="spellStart"/>
      <w:r w:rsidRPr="0035229F">
        <w:t>consent</w:t>
      </w:r>
      <w:proofErr w:type="spellEnd"/>
      <w:r w:rsidRPr="0035229F">
        <w:t xml:space="preserve"> </w:t>
      </w:r>
      <w:proofErr w:type="spellStart"/>
      <w:r w:rsidRPr="0035229F">
        <w:t>is</w:t>
      </w:r>
      <w:proofErr w:type="spellEnd"/>
      <w:r w:rsidRPr="0035229F">
        <w:t xml:space="preserve"> </w:t>
      </w:r>
      <w:proofErr w:type="spellStart"/>
      <w:r w:rsidRPr="0035229F">
        <w:t>withdrawn</w:t>
      </w:r>
      <w:proofErr w:type="spellEnd"/>
      <w:r w:rsidRPr="0035229F">
        <w:t xml:space="preserve"> (</w:t>
      </w:r>
      <w:proofErr w:type="spellStart"/>
      <w:r w:rsidRPr="0035229F">
        <w:t>if</w:t>
      </w:r>
      <w:proofErr w:type="spellEnd"/>
      <w:r w:rsidRPr="0035229F">
        <w:t xml:space="preserve"> </w:t>
      </w:r>
      <w:proofErr w:type="spellStart"/>
      <w:r w:rsidRPr="0035229F">
        <w:t>processing</w:t>
      </w:r>
      <w:proofErr w:type="spellEnd"/>
      <w:r w:rsidRPr="0035229F">
        <w:t xml:space="preserve"> </w:t>
      </w:r>
      <w:proofErr w:type="spellStart"/>
      <w:r w:rsidRPr="0035229F">
        <w:t>is</w:t>
      </w:r>
      <w:proofErr w:type="spellEnd"/>
      <w:r w:rsidRPr="0035229F">
        <w:t xml:space="preserve"> </w:t>
      </w:r>
      <w:proofErr w:type="spellStart"/>
      <w:r w:rsidRPr="0035229F">
        <w:t>based</w:t>
      </w:r>
      <w:proofErr w:type="spellEnd"/>
      <w:r w:rsidRPr="0035229F">
        <w:t xml:space="preserve"> on </w:t>
      </w:r>
      <w:proofErr w:type="spellStart"/>
      <w:r w:rsidRPr="0035229F">
        <w:t>consent</w:t>
      </w:r>
      <w:proofErr w:type="spellEnd"/>
      <w:r w:rsidRPr="0035229F">
        <w:t>).</w:t>
      </w:r>
    </w:p>
    <w:p w14:paraId="1D45F617" w14:textId="77777777" w:rsidR="0035229F" w:rsidRPr="0035229F" w:rsidRDefault="0035229F" w:rsidP="0035229F">
      <w:proofErr w:type="spellStart"/>
      <w:r w:rsidRPr="0035229F">
        <w:t>After</w:t>
      </w:r>
      <w:proofErr w:type="spellEnd"/>
      <w:r w:rsidRPr="0035229F">
        <w:t xml:space="preserve"> </w:t>
      </w:r>
      <w:proofErr w:type="spellStart"/>
      <w:r w:rsidRPr="0035229F">
        <w:t>this</w:t>
      </w:r>
      <w:proofErr w:type="spellEnd"/>
      <w:r w:rsidRPr="0035229F">
        <w:t xml:space="preserve"> period, data </w:t>
      </w:r>
      <w:proofErr w:type="spellStart"/>
      <w:r w:rsidRPr="0035229F">
        <w:t>is</w:t>
      </w:r>
      <w:proofErr w:type="spellEnd"/>
      <w:r w:rsidRPr="0035229F">
        <w:t xml:space="preserve"> </w:t>
      </w:r>
      <w:proofErr w:type="spellStart"/>
      <w:r w:rsidRPr="0035229F">
        <w:t>securely</w:t>
      </w:r>
      <w:proofErr w:type="spellEnd"/>
      <w:r w:rsidRPr="0035229F">
        <w:t xml:space="preserve"> </w:t>
      </w:r>
      <w:proofErr w:type="spellStart"/>
      <w:r w:rsidRPr="0035229F">
        <w:t>deleted</w:t>
      </w:r>
      <w:proofErr w:type="spellEnd"/>
      <w:r w:rsidRPr="0035229F">
        <w:t xml:space="preserve"> </w:t>
      </w:r>
      <w:proofErr w:type="spellStart"/>
      <w:r w:rsidRPr="0035229F">
        <w:t>or</w:t>
      </w:r>
      <w:proofErr w:type="spellEnd"/>
      <w:r w:rsidRPr="0035229F">
        <w:t xml:space="preserve"> </w:t>
      </w:r>
      <w:proofErr w:type="spellStart"/>
      <w:r w:rsidRPr="0035229F">
        <w:t>anonymized</w:t>
      </w:r>
      <w:proofErr w:type="spellEnd"/>
      <w:r w:rsidRPr="0035229F">
        <w:t>.</w:t>
      </w:r>
    </w:p>
    <w:p w14:paraId="4E43B055" w14:textId="77777777" w:rsidR="006D5BFB" w:rsidRPr="00CF74D1" w:rsidRDefault="00B5026D" w:rsidP="006D5BFB">
      <w:pPr>
        <w:rPr>
          <w:lang w:val="en-US"/>
        </w:rPr>
      </w:pPr>
      <w:r w:rsidRPr="00CF74D1">
        <w:rPr>
          <w:lang w:val="en-US"/>
        </w:rPr>
        <w:pict w14:anchorId="1426F248">
          <v:rect id="_x0000_i1030" style="width:0;height:1.5pt" o:hralign="center" o:hrstd="t" o:hr="t" fillcolor="#a0a0a0" stroked="f"/>
        </w:pict>
      </w:r>
    </w:p>
    <w:p w14:paraId="5D2988D4" w14:textId="77777777" w:rsidR="0035229F" w:rsidRPr="0035229F" w:rsidRDefault="0035229F" w:rsidP="0035229F">
      <w:pPr>
        <w:rPr>
          <w:b/>
          <w:bCs/>
        </w:rPr>
      </w:pPr>
      <w:r w:rsidRPr="0035229F">
        <w:rPr>
          <w:b/>
          <w:bCs/>
        </w:rPr>
        <w:lastRenderedPageBreak/>
        <w:t xml:space="preserve">6. </w:t>
      </w:r>
      <w:proofErr w:type="spellStart"/>
      <w:r w:rsidRPr="0035229F">
        <w:rPr>
          <w:b/>
          <w:bCs/>
        </w:rPr>
        <w:t>Rights</w:t>
      </w:r>
      <w:proofErr w:type="spellEnd"/>
      <w:r w:rsidRPr="0035229F">
        <w:rPr>
          <w:b/>
          <w:bCs/>
        </w:rPr>
        <w:t xml:space="preserve"> </w:t>
      </w:r>
      <w:proofErr w:type="spellStart"/>
      <w:r w:rsidRPr="0035229F">
        <w:rPr>
          <w:b/>
          <w:bCs/>
        </w:rPr>
        <w:t>of</w:t>
      </w:r>
      <w:proofErr w:type="spellEnd"/>
      <w:r w:rsidRPr="0035229F">
        <w:rPr>
          <w:b/>
          <w:bCs/>
        </w:rPr>
        <w:t xml:space="preserve"> Data </w:t>
      </w:r>
      <w:proofErr w:type="spellStart"/>
      <w:r w:rsidRPr="0035229F">
        <w:rPr>
          <w:b/>
          <w:bCs/>
        </w:rPr>
        <w:t>Subjects</w:t>
      </w:r>
      <w:proofErr w:type="spellEnd"/>
    </w:p>
    <w:p w14:paraId="1D730FD9" w14:textId="77777777" w:rsidR="0035229F" w:rsidRPr="0035229F" w:rsidRDefault="0035229F" w:rsidP="0035229F">
      <w:proofErr w:type="spellStart"/>
      <w:r w:rsidRPr="0035229F">
        <w:t>Under</w:t>
      </w:r>
      <w:proofErr w:type="spellEnd"/>
      <w:r w:rsidRPr="0035229F">
        <w:t xml:space="preserve"> </w:t>
      </w:r>
      <w:proofErr w:type="spellStart"/>
      <w:r w:rsidRPr="0035229F">
        <w:t>the</w:t>
      </w:r>
      <w:proofErr w:type="spellEnd"/>
      <w:r w:rsidRPr="0035229F">
        <w:t xml:space="preserve"> GDPR, </w:t>
      </w:r>
      <w:proofErr w:type="spellStart"/>
      <w:r w:rsidRPr="0035229F">
        <w:t>you</w:t>
      </w:r>
      <w:proofErr w:type="spellEnd"/>
      <w:r w:rsidRPr="0035229F">
        <w:t xml:space="preserve"> </w:t>
      </w:r>
      <w:proofErr w:type="spellStart"/>
      <w:r w:rsidRPr="0035229F">
        <w:t>have</w:t>
      </w:r>
      <w:proofErr w:type="spellEnd"/>
      <w:r w:rsidRPr="0035229F">
        <w:t xml:space="preserve"> </w:t>
      </w:r>
      <w:proofErr w:type="spellStart"/>
      <w:r w:rsidRPr="0035229F">
        <w:t>the</w:t>
      </w:r>
      <w:proofErr w:type="spellEnd"/>
      <w:r w:rsidRPr="0035229F">
        <w:t xml:space="preserve"> </w:t>
      </w:r>
      <w:proofErr w:type="spellStart"/>
      <w:r w:rsidRPr="0035229F">
        <w:t>following</w:t>
      </w:r>
      <w:proofErr w:type="spellEnd"/>
      <w:r w:rsidRPr="0035229F">
        <w:t xml:space="preserve"> </w:t>
      </w:r>
      <w:proofErr w:type="spellStart"/>
      <w:r w:rsidRPr="0035229F">
        <w:t>rights</w:t>
      </w:r>
      <w:proofErr w:type="spellEnd"/>
      <w:r w:rsidRPr="0035229F">
        <w:t>:</w:t>
      </w:r>
    </w:p>
    <w:p w14:paraId="6233C1B6" w14:textId="77777777" w:rsidR="0035229F" w:rsidRPr="0035229F" w:rsidRDefault="0035229F" w:rsidP="0035229F">
      <w:pPr>
        <w:numPr>
          <w:ilvl w:val="0"/>
          <w:numId w:val="22"/>
        </w:numPr>
      </w:pPr>
      <w:proofErr w:type="spellStart"/>
      <w:r w:rsidRPr="0035229F">
        <w:t>Right</w:t>
      </w:r>
      <w:proofErr w:type="spellEnd"/>
      <w:r w:rsidRPr="0035229F">
        <w:t xml:space="preserve"> </w:t>
      </w:r>
      <w:proofErr w:type="spellStart"/>
      <w:r w:rsidRPr="0035229F">
        <w:t>of</w:t>
      </w:r>
      <w:proofErr w:type="spellEnd"/>
      <w:r w:rsidRPr="0035229F">
        <w:t xml:space="preserve"> </w:t>
      </w:r>
      <w:proofErr w:type="spellStart"/>
      <w:r w:rsidRPr="0035229F">
        <w:t>access</w:t>
      </w:r>
      <w:proofErr w:type="spellEnd"/>
      <w:r w:rsidRPr="0035229F">
        <w:t xml:space="preserve"> to </w:t>
      </w:r>
      <w:proofErr w:type="spellStart"/>
      <w:r w:rsidRPr="0035229F">
        <w:t>personal</w:t>
      </w:r>
      <w:proofErr w:type="spellEnd"/>
      <w:r w:rsidRPr="0035229F">
        <w:t xml:space="preserve"> data.</w:t>
      </w:r>
    </w:p>
    <w:p w14:paraId="769B40B3" w14:textId="77777777" w:rsidR="0035229F" w:rsidRPr="0035229F" w:rsidRDefault="0035229F" w:rsidP="0035229F">
      <w:pPr>
        <w:numPr>
          <w:ilvl w:val="0"/>
          <w:numId w:val="22"/>
        </w:numPr>
      </w:pPr>
      <w:proofErr w:type="spellStart"/>
      <w:r w:rsidRPr="0035229F">
        <w:t>Right</w:t>
      </w:r>
      <w:proofErr w:type="spellEnd"/>
      <w:r w:rsidRPr="0035229F">
        <w:t xml:space="preserve"> to </w:t>
      </w:r>
      <w:proofErr w:type="spellStart"/>
      <w:r w:rsidRPr="0035229F">
        <w:t>rectification</w:t>
      </w:r>
      <w:proofErr w:type="spellEnd"/>
      <w:r w:rsidRPr="0035229F">
        <w:t xml:space="preserve"> </w:t>
      </w:r>
      <w:proofErr w:type="spellStart"/>
      <w:r w:rsidRPr="0035229F">
        <w:t>of</w:t>
      </w:r>
      <w:proofErr w:type="spellEnd"/>
      <w:r w:rsidRPr="0035229F">
        <w:t xml:space="preserve"> </w:t>
      </w:r>
      <w:proofErr w:type="spellStart"/>
      <w:r w:rsidRPr="0035229F">
        <w:t>inaccurate</w:t>
      </w:r>
      <w:proofErr w:type="spellEnd"/>
      <w:r w:rsidRPr="0035229F">
        <w:t xml:space="preserve"> </w:t>
      </w:r>
      <w:proofErr w:type="spellStart"/>
      <w:r w:rsidRPr="0035229F">
        <w:t>or</w:t>
      </w:r>
      <w:proofErr w:type="spellEnd"/>
      <w:r w:rsidRPr="0035229F">
        <w:t xml:space="preserve"> </w:t>
      </w:r>
      <w:proofErr w:type="spellStart"/>
      <w:r w:rsidRPr="0035229F">
        <w:t>incomplete</w:t>
      </w:r>
      <w:proofErr w:type="spellEnd"/>
      <w:r w:rsidRPr="0035229F">
        <w:t xml:space="preserve"> data.</w:t>
      </w:r>
    </w:p>
    <w:p w14:paraId="3D0E0E36" w14:textId="77777777" w:rsidR="0035229F" w:rsidRPr="0035229F" w:rsidRDefault="0035229F" w:rsidP="0035229F">
      <w:pPr>
        <w:numPr>
          <w:ilvl w:val="0"/>
          <w:numId w:val="22"/>
        </w:numPr>
      </w:pPr>
      <w:proofErr w:type="spellStart"/>
      <w:r w:rsidRPr="0035229F">
        <w:t>Right</w:t>
      </w:r>
      <w:proofErr w:type="spellEnd"/>
      <w:r w:rsidRPr="0035229F">
        <w:t xml:space="preserve"> to </w:t>
      </w:r>
      <w:proofErr w:type="spellStart"/>
      <w:r w:rsidRPr="0035229F">
        <w:t>erasure</w:t>
      </w:r>
      <w:proofErr w:type="spellEnd"/>
      <w:r w:rsidRPr="0035229F">
        <w:t xml:space="preserve"> ("</w:t>
      </w:r>
      <w:proofErr w:type="spellStart"/>
      <w:r w:rsidRPr="0035229F">
        <w:t>right</w:t>
      </w:r>
      <w:proofErr w:type="spellEnd"/>
      <w:r w:rsidRPr="0035229F">
        <w:t xml:space="preserve"> to </w:t>
      </w:r>
      <w:proofErr w:type="spellStart"/>
      <w:r w:rsidRPr="0035229F">
        <w:t>be</w:t>
      </w:r>
      <w:proofErr w:type="spellEnd"/>
      <w:r w:rsidRPr="0035229F">
        <w:t xml:space="preserve"> </w:t>
      </w:r>
      <w:proofErr w:type="spellStart"/>
      <w:r w:rsidRPr="0035229F">
        <w:t>forgotten</w:t>
      </w:r>
      <w:proofErr w:type="spellEnd"/>
      <w:r w:rsidRPr="0035229F">
        <w:t>").</w:t>
      </w:r>
    </w:p>
    <w:p w14:paraId="5F43F8C5" w14:textId="77777777" w:rsidR="0035229F" w:rsidRPr="0035229F" w:rsidRDefault="0035229F" w:rsidP="0035229F">
      <w:pPr>
        <w:numPr>
          <w:ilvl w:val="0"/>
          <w:numId w:val="22"/>
        </w:numPr>
      </w:pPr>
      <w:proofErr w:type="spellStart"/>
      <w:r w:rsidRPr="0035229F">
        <w:t>Right</w:t>
      </w:r>
      <w:proofErr w:type="spellEnd"/>
      <w:r w:rsidRPr="0035229F">
        <w:t xml:space="preserve"> to </w:t>
      </w:r>
      <w:proofErr w:type="spellStart"/>
      <w:r w:rsidRPr="0035229F">
        <w:t>restriction</w:t>
      </w:r>
      <w:proofErr w:type="spellEnd"/>
      <w:r w:rsidRPr="0035229F">
        <w:t xml:space="preserve"> </w:t>
      </w:r>
      <w:proofErr w:type="spellStart"/>
      <w:r w:rsidRPr="0035229F">
        <w:t>of</w:t>
      </w:r>
      <w:proofErr w:type="spellEnd"/>
      <w:r w:rsidRPr="0035229F">
        <w:t xml:space="preserve"> </w:t>
      </w:r>
      <w:proofErr w:type="spellStart"/>
      <w:r w:rsidRPr="0035229F">
        <w:t>processing</w:t>
      </w:r>
      <w:proofErr w:type="spellEnd"/>
      <w:r w:rsidRPr="0035229F">
        <w:t>.</w:t>
      </w:r>
    </w:p>
    <w:p w14:paraId="4DAB7E86" w14:textId="77777777" w:rsidR="0035229F" w:rsidRPr="0035229F" w:rsidRDefault="0035229F" w:rsidP="0035229F">
      <w:pPr>
        <w:numPr>
          <w:ilvl w:val="0"/>
          <w:numId w:val="22"/>
        </w:numPr>
      </w:pPr>
      <w:proofErr w:type="spellStart"/>
      <w:r w:rsidRPr="0035229F">
        <w:t>Right</w:t>
      </w:r>
      <w:proofErr w:type="spellEnd"/>
      <w:r w:rsidRPr="0035229F">
        <w:t xml:space="preserve"> to </w:t>
      </w:r>
      <w:proofErr w:type="spellStart"/>
      <w:r w:rsidRPr="0035229F">
        <w:t>object</w:t>
      </w:r>
      <w:proofErr w:type="spellEnd"/>
      <w:r w:rsidRPr="0035229F">
        <w:t xml:space="preserve"> to </w:t>
      </w:r>
      <w:proofErr w:type="spellStart"/>
      <w:r w:rsidRPr="0035229F">
        <w:t>processing</w:t>
      </w:r>
      <w:proofErr w:type="spellEnd"/>
      <w:r w:rsidRPr="0035229F">
        <w:t>.</w:t>
      </w:r>
    </w:p>
    <w:p w14:paraId="4721B62B" w14:textId="77777777" w:rsidR="0035229F" w:rsidRPr="0035229F" w:rsidRDefault="0035229F" w:rsidP="0035229F">
      <w:pPr>
        <w:numPr>
          <w:ilvl w:val="0"/>
          <w:numId w:val="22"/>
        </w:numPr>
      </w:pPr>
      <w:proofErr w:type="spellStart"/>
      <w:r w:rsidRPr="0035229F">
        <w:t>Right</w:t>
      </w:r>
      <w:proofErr w:type="spellEnd"/>
      <w:r w:rsidRPr="0035229F">
        <w:t xml:space="preserve"> to data portability.</w:t>
      </w:r>
    </w:p>
    <w:p w14:paraId="73566124" w14:textId="77777777" w:rsidR="0035229F" w:rsidRPr="0035229F" w:rsidRDefault="0035229F" w:rsidP="0035229F">
      <w:pPr>
        <w:numPr>
          <w:ilvl w:val="0"/>
          <w:numId w:val="22"/>
        </w:numPr>
      </w:pPr>
      <w:proofErr w:type="spellStart"/>
      <w:r w:rsidRPr="0035229F">
        <w:t>Right</w:t>
      </w:r>
      <w:proofErr w:type="spellEnd"/>
      <w:r w:rsidRPr="0035229F">
        <w:t xml:space="preserve"> to </w:t>
      </w:r>
      <w:proofErr w:type="spellStart"/>
      <w:r w:rsidRPr="0035229F">
        <w:t>withdraw</w:t>
      </w:r>
      <w:proofErr w:type="spellEnd"/>
      <w:r w:rsidRPr="0035229F">
        <w:t xml:space="preserve"> </w:t>
      </w:r>
      <w:proofErr w:type="spellStart"/>
      <w:r w:rsidRPr="0035229F">
        <w:t>consent</w:t>
      </w:r>
      <w:proofErr w:type="spellEnd"/>
      <w:r w:rsidRPr="0035229F">
        <w:t>.</w:t>
      </w:r>
    </w:p>
    <w:p w14:paraId="53D993E5" w14:textId="77777777" w:rsidR="0035229F" w:rsidRPr="0035229F" w:rsidRDefault="0035229F" w:rsidP="0035229F">
      <w:pPr>
        <w:numPr>
          <w:ilvl w:val="0"/>
          <w:numId w:val="22"/>
        </w:numPr>
      </w:pPr>
      <w:proofErr w:type="spellStart"/>
      <w:r w:rsidRPr="0035229F">
        <w:t>Right</w:t>
      </w:r>
      <w:proofErr w:type="spellEnd"/>
      <w:r w:rsidRPr="0035229F">
        <w:t xml:space="preserve"> to </w:t>
      </w:r>
      <w:proofErr w:type="spellStart"/>
      <w:r w:rsidRPr="0035229F">
        <w:t>lodge</w:t>
      </w:r>
      <w:proofErr w:type="spellEnd"/>
      <w:r w:rsidRPr="0035229F">
        <w:t xml:space="preserve"> a </w:t>
      </w:r>
      <w:proofErr w:type="spellStart"/>
      <w:r w:rsidRPr="0035229F">
        <w:t>complaint</w:t>
      </w:r>
      <w:proofErr w:type="spellEnd"/>
      <w:r w:rsidRPr="0035229F">
        <w:t xml:space="preserve"> </w:t>
      </w:r>
      <w:proofErr w:type="spellStart"/>
      <w:r w:rsidRPr="0035229F">
        <w:t>with</w:t>
      </w:r>
      <w:proofErr w:type="spellEnd"/>
      <w:r w:rsidRPr="0035229F">
        <w:t xml:space="preserve"> a supervisory </w:t>
      </w:r>
      <w:proofErr w:type="spellStart"/>
      <w:r w:rsidRPr="0035229F">
        <w:t>authority</w:t>
      </w:r>
      <w:proofErr w:type="spellEnd"/>
      <w:r w:rsidRPr="0035229F">
        <w:t xml:space="preserve"> (</w:t>
      </w:r>
      <w:proofErr w:type="spellStart"/>
      <w:r w:rsidRPr="0035229F">
        <w:t>The</w:t>
      </w:r>
      <w:proofErr w:type="spellEnd"/>
      <w:r w:rsidRPr="0035229F">
        <w:t xml:space="preserve"> Office </w:t>
      </w:r>
      <w:proofErr w:type="spellStart"/>
      <w:r w:rsidRPr="0035229F">
        <w:t>for</w:t>
      </w:r>
      <w:proofErr w:type="spellEnd"/>
      <w:r w:rsidRPr="0035229F">
        <w:t xml:space="preserve"> </w:t>
      </w:r>
      <w:proofErr w:type="spellStart"/>
      <w:r w:rsidRPr="0035229F">
        <w:t>Personal</w:t>
      </w:r>
      <w:proofErr w:type="spellEnd"/>
      <w:r w:rsidRPr="0035229F">
        <w:t xml:space="preserve"> Data </w:t>
      </w:r>
      <w:proofErr w:type="spellStart"/>
      <w:r w:rsidRPr="0035229F">
        <w:t>Protection</w:t>
      </w:r>
      <w:proofErr w:type="spellEnd"/>
      <w:r w:rsidRPr="0035229F">
        <w:t>).</w:t>
      </w:r>
    </w:p>
    <w:p w14:paraId="7C3B8132" w14:textId="77777777" w:rsidR="006D5BFB" w:rsidRPr="00CF74D1" w:rsidRDefault="00B5026D" w:rsidP="006D5BFB">
      <w:pPr>
        <w:rPr>
          <w:lang w:val="en-US"/>
        </w:rPr>
      </w:pPr>
      <w:r w:rsidRPr="00CF74D1">
        <w:rPr>
          <w:lang w:val="en-US"/>
        </w:rPr>
        <w:pict w14:anchorId="352982D5">
          <v:rect id="_x0000_i1031" style="width:0;height:1.5pt" o:hralign="center" o:hrstd="t" o:hr="t" fillcolor="#a0a0a0" stroked="f"/>
        </w:pict>
      </w:r>
    </w:p>
    <w:p w14:paraId="7BA32C5D" w14:textId="77777777" w:rsidR="00292835" w:rsidRPr="00292835" w:rsidRDefault="00292835" w:rsidP="00292835">
      <w:pPr>
        <w:rPr>
          <w:b/>
          <w:bCs/>
        </w:rPr>
      </w:pPr>
      <w:r w:rsidRPr="00292835">
        <w:rPr>
          <w:b/>
          <w:bCs/>
        </w:rPr>
        <w:t xml:space="preserve">7. </w:t>
      </w:r>
      <w:proofErr w:type="spellStart"/>
      <w:r w:rsidRPr="00292835">
        <w:rPr>
          <w:b/>
          <w:bCs/>
        </w:rPr>
        <w:t>How</w:t>
      </w:r>
      <w:proofErr w:type="spellEnd"/>
      <w:r w:rsidRPr="00292835">
        <w:rPr>
          <w:b/>
          <w:bCs/>
        </w:rPr>
        <w:t xml:space="preserve"> to </w:t>
      </w:r>
      <w:proofErr w:type="spellStart"/>
      <w:r w:rsidRPr="00292835">
        <w:rPr>
          <w:b/>
          <w:bCs/>
        </w:rPr>
        <w:t>Exercise</w:t>
      </w:r>
      <w:proofErr w:type="spellEnd"/>
      <w:r w:rsidRPr="00292835">
        <w:rPr>
          <w:b/>
          <w:bCs/>
        </w:rPr>
        <w:t xml:space="preserve"> Your </w:t>
      </w:r>
      <w:proofErr w:type="spellStart"/>
      <w:r w:rsidRPr="00292835">
        <w:rPr>
          <w:b/>
          <w:bCs/>
        </w:rPr>
        <w:t>Rights</w:t>
      </w:r>
      <w:proofErr w:type="spellEnd"/>
    </w:p>
    <w:p w14:paraId="53C40700" w14:textId="29B83F97" w:rsidR="00292835" w:rsidRPr="00292835" w:rsidRDefault="00292835" w:rsidP="00292835">
      <w:proofErr w:type="spellStart"/>
      <w:r w:rsidRPr="00292835">
        <w:t>You</w:t>
      </w:r>
      <w:proofErr w:type="spellEnd"/>
      <w:r w:rsidRPr="00292835">
        <w:t xml:space="preserve"> </w:t>
      </w:r>
      <w:proofErr w:type="spellStart"/>
      <w:r w:rsidRPr="00292835">
        <w:t>can</w:t>
      </w:r>
      <w:proofErr w:type="spellEnd"/>
      <w:r w:rsidRPr="00292835">
        <w:t xml:space="preserve"> </w:t>
      </w:r>
      <w:proofErr w:type="spellStart"/>
      <w:r w:rsidRPr="00292835">
        <w:t>exercise</w:t>
      </w:r>
      <w:proofErr w:type="spellEnd"/>
      <w:r w:rsidRPr="00292835">
        <w:t xml:space="preserve"> </w:t>
      </w:r>
      <w:proofErr w:type="spellStart"/>
      <w:r w:rsidRPr="00292835">
        <w:t>your</w:t>
      </w:r>
      <w:proofErr w:type="spellEnd"/>
      <w:r w:rsidRPr="00292835">
        <w:t xml:space="preserve"> </w:t>
      </w:r>
      <w:proofErr w:type="spellStart"/>
      <w:r w:rsidRPr="00292835">
        <w:t>rights</w:t>
      </w:r>
      <w:proofErr w:type="spellEnd"/>
      <w:r w:rsidRPr="00292835">
        <w:t xml:space="preserve"> </w:t>
      </w:r>
      <w:proofErr w:type="spellStart"/>
      <w:r w:rsidRPr="00292835">
        <w:t>through</w:t>
      </w:r>
      <w:proofErr w:type="spellEnd"/>
      <w:r w:rsidRPr="00292835">
        <w:t xml:space="preserve"> </w:t>
      </w:r>
      <w:proofErr w:type="spellStart"/>
      <w:r w:rsidRPr="00292835">
        <w:t>the</w:t>
      </w:r>
      <w:proofErr w:type="spellEnd"/>
      <w:r w:rsidRPr="00292835">
        <w:t xml:space="preserve"> </w:t>
      </w:r>
      <w:proofErr w:type="spellStart"/>
      <w:r w:rsidRPr="00292835">
        <w:t>contact</w:t>
      </w:r>
      <w:proofErr w:type="spellEnd"/>
      <w:r w:rsidRPr="00292835">
        <w:t xml:space="preserve"> </w:t>
      </w:r>
      <w:proofErr w:type="spellStart"/>
      <w:r w:rsidRPr="00292835">
        <w:t>details</w:t>
      </w:r>
      <w:proofErr w:type="spellEnd"/>
      <w:r w:rsidRPr="00292835">
        <w:t xml:space="preserve"> on </w:t>
      </w:r>
      <w:proofErr w:type="spellStart"/>
      <w:r w:rsidRPr="00292835">
        <w:t>the</w:t>
      </w:r>
      <w:proofErr w:type="spellEnd"/>
      <w:r w:rsidRPr="00292835">
        <w:t xml:space="preserve"> </w:t>
      </w:r>
      <w:proofErr w:type="spellStart"/>
      <w:r w:rsidRPr="00292835">
        <w:t>relevant</w:t>
      </w:r>
      <w:proofErr w:type="spellEnd"/>
      <w:r w:rsidRPr="00292835">
        <w:t xml:space="preserve"> </w:t>
      </w:r>
      <w:proofErr w:type="spellStart"/>
      <w:r w:rsidRPr="00292835">
        <w:t>website</w:t>
      </w:r>
      <w:proofErr w:type="spellEnd"/>
      <w:r w:rsidRPr="00292835">
        <w:t xml:space="preserve"> </w:t>
      </w:r>
      <w:proofErr w:type="spellStart"/>
      <w:r w:rsidRPr="00292835">
        <w:t>or</w:t>
      </w:r>
      <w:proofErr w:type="spellEnd"/>
      <w:r w:rsidRPr="00292835">
        <w:t xml:space="preserve"> by </w:t>
      </w:r>
      <w:proofErr w:type="spellStart"/>
      <w:r w:rsidRPr="00292835">
        <w:t>emailing</w:t>
      </w:r>
      <w:proofErr w:type="spellEnd"/>
      <w:r w:rsidRPr="00292835">
        <w:t xml:space="preserve"> </w:t>
      </w:r>
      <w:proofErr w:type="spellStart"/>
      <w:r w:rsidRPr="00292835">
        <w:t>the</w:t>
      </w:r>
      <w:proofErr w:type="spellEnd"/>
      <w:r w:rsidRPr="00292835">
        <w:t xml:space="preserve"> </w:t>
      </w:r>
      <w:proofErr w:type="spellStart"/>
      <w:r w:rsidRPr="00292835">
        <w:t>controller</w:t>
      </w:r>
      <w:proofErr w:type="spellEnd"/>
      <w:r w:rsidRPr="00292835">
        <w:t xml:space="preserve">. Your </w:t>
      </w:r>
      <w:proofErr w:type="spellStart"/>
      <w:r w:rsidRPr="00292835">
        <w:t>request</w:t>
      </w:r>
      <w:proofErr w:type="spellEnd"/>
      <w:r w:rsidRPr="00292835">
        <w:t xml:space="preserve"> </w:t>
      </w:r>
      <w:proofErr w:type="spellStart"/>
      <w:r w:rsidRPr="00292835">
        <w:t>will</w:t>
      </w:r>
      <w:proofErr w:type="spellEnd"/>
      <w:r w:rsidRPr="00292835">
        <w:t xml:space="preserve"> </w:t>
      </w:r>
      <w:proofErr w:type="spellStart"/>
      <w:r w:rsidRPr="00292835">
        <w:t>be</w:t>
      </w:r>
      <w:proofErr w:type="spellEnd"/>
      <w:r w:rsidRPr="00292835">
        <w:t xml:space="preserve"> </w:t>
      </w:r>
      <w:proofErr w:type="spellStart"/>
      <w:r w:rsidRPr="00292835">
        <w:t>processed</w:t>
      </w:r>
      <w:proofErr w:type="spellEnd"/>
      <w:r w:rsidRPr="00292835">
        <w:t xml:space="preserve"> </w:t>
      </w:r>
      <w:proofErr w:type="spellStart"/>
      <w:r w:rsidRPr="00292835">
        <w:t>without</w:t>
      </w:r>
      <w:proofErr w:type="spellEnd"/>
      <w:r w:rsidRPr="00292835">
        <w:t xml:space="preserve"> </w:t>
      </w:r>
      <w:proofErr w:type="spellStart"/>
      <w:r w:rsidRPr="00292835">
        <w:t>undue</w:t>
      </w:r>
      <w:proofErr w:type="spellEnd"/>
      <w:r w:rsidRPr="00292835">
        <w:t xml:space="preserve"> </w:t>
      </w:r>
      <w:proofErr w:type="spellStart"/>
      <w:r w:rsidRPr="00292835">
        <w:t>delay</w:t>
      </w:r>
      <w:proofErr w:type="spellEnd"/>
      <w:r w:rsidRPr="00292835">
        <w:t xml:space="preserve">, </w:t>
      </w:r>
      <w:proofErr w:type="spellStart"/>
      <w:r w:rsidRPr="00292835">
        <w:t>at</w:t>
      </w:r>
      <w:proofErr w:type="spellEnd"/>
      <w:r w:rsidRPr="00292835">
        <w:t xml:space="preserve"> </w:t>
      </w:r>
      <w:proofErr w:type="spellStart"/>
      <w:r w:rsidRPr="00292835">
        <w:t>the</w:t>
      </w:r>
      <w:proofErr w:type="spellEnd"/>
      <w:r w:rsidRPr="00292835">
        <w:t xml:space="preserve"> </w:t>
      </w:r>
      <w:proofErr w:type="spellStart"/>
      <w:r w:rsidRPr="00292835">
        <w:t>latest</w:t>
      </w:r>
      <w:proofErr w:type="spellEnd"/>
      <w:r w:rsidRPr="00292835">
        <w:t xml:space="preserve"> </w:t>
      </w:r>
      <w:proofErr w:type="spellStart"/>
      <w:r w:rsidRPr="00292835">
        <w:t>within</w:t>
      </w:r>
      <w:proofErr w:type="spellEnd"/>
      <w:r w:rsidRPr="00292835">
        <w:t xml:space="preserve"> </w:t>
      </w:r>
      <w:proofErr w:type="spellStart"/>
      <w:r w:rsidRPr="00292835">
        <w:t>one</w:t>
      </w:r>
      <w:proofErr w:type="spellEnd"/>
      <w:r w:rsidRPr="00292835">
        <w:t xml:space="preserve"> </w:t>
      </w:r>
      <w:proofErr w:type="spellStart"/>
      <w:r w:rsidRPr="00292835">
        <w:t>month</w:t>
      </w:r>
      <w:proofErr w:type="spellEnd"/>
      <w:r w:rsidRPr="00292835">
        <w:t xml:space="preserve">. In </w:t>
      </w:r>
      <w:proofErr w:type="spellStart"/>
      <w:r w:rsidRPr="00292835">
        <w:t>exceptional</w:t>
      </w:r>
      <w:proofErr w:type="spellEnd"/>
      <w:r w:rsidRPr="00292835">
        <w:t xml:space="preserve"> </w:t>
      </w:r>
      <w:proofErr w:type="spellStart"/>
      <w:r w:rsidRPr="00292835">
        <w:t>cases</w:t>
      </w:r>
      <w:proofErr w:type="spellEnd"/>
      <w:r w:rsidRPr="00292835">
        <w:t xml:space="preserve">, </w:t>
      </w:r>
      <w:proofErr w:type="spellStart"/>
      <w:r w:rsidRPr="00292835">
        <w:t>this</w:t>
      </w:r>
      <w:proofErr w:type="spellEnd"/>
      <w:r w:rsidRPr="00292835">
        <w:t xml:space="preserve"> period </w:t>
      </w:r>
      <w:proofErr w:type="spellStart"/>
      <w:r w:rsidRPr="00292835">
        <w:t>may</w:t>
      </w:r>
      <w:proofErr w:type="spellEnd"/>
      <w:r w:rsidRPr="00292835">
        <w:t xml:space="preserve"> </w:t>
      </w:r>
      <w:proofErr w:type="spellStart"/>
      <w:r w:rsidRPr="00292835">
        <w:t>be</w:t>
      </w:r>
      <w:proofErr w:type="spellEnd"/>
      <w:r w:rsidRPr="00292835">
        <w:t xml:space="preserve"> </w:t>
      </w:r>
      <w:proofErr w:type="spellStart"/>
      <w:r w:rsidRPr="00292835">
        <w:t>extended</w:t>
      </w:r>
      <w:proofErr w:type="spellEnd"/>
      <w:r w:rsidRPr="00292835">
        <w:t xml:space="preserve"> in </w:t>
      </w:r>
      <w:proofErr w:type="spellStart"/>
      <w:r w:rsidRPr="00292835">
        <w:t>accordance</w:t>
      </w:r>
      <w:proofErr w:type="spellEnd"/>
      <w:r w:rsidRPr="00292835">
        <w:t xml:space="preserve"> </w:t>
      </w:r>
      <w:proofErr w:type="spellStart"/>
      <w:r w:rsidRPr="00292835">
        <w:t>with</w:t>
      </w:r>
      <w:proofErr w:type="spellEnd"/>
      <w:r w:rsidRPr="00292835">
        <w:t xml:space="preserve"> </w:t>
      </w:r>
      <w:proofErr w:type="spellStart"/>
      <w:r w:rsidRPr="00292835">
        <w:t>the</w:t>
      </w:r>
      <w:proofErr w:type="spellEnd"/>
      <w:r w:rsidRPr="00292835">
        <w:t xml:space="preserve"> GDPR.</w:t>
      </w:r>
    </w:p>
    <w:p w14:paraId="54E309BD" w14:textId="765DB9E2" w:rsidR="00A62855" w:rsidRPr="00CF74D1" w:rsidRDefault="00B5026D" w:rsidP="006D5BFB">
      <w:pPr>
        <w:rPr>
          <w:lang w:val="en-US"/>
        </w:rPr>
      </w:pPr>
      <w:r w:rsidRPr="00CF74D1">
        <w:rPr>
          <w:lang w:val="en-US"/>
        </w:rPr>
        <w:pict w14:anchorId="148CF495">
          <v:rect id="_x0000_i1032" style="width:0;height:1.5pt" o:hralign="center" o:hrstd="t" o:hr="t" fillcolor="#a0a0a0" stroked="f"/>
        </w:pict>
      </w:r>
    </w:p>
    <w:p w14:paraId="22BDDED4" w14:textId="77777777" w:rsidR="00292835" w:rsidRPr="00292835" w:rsidRDefault="00292835" w:rsidP="00292835">
      <w:pPr>
        <w:rPr>
          <w:b/>
          <w:bCs/>
        </w:rPr>
      </w:pPr>
      <w:r w:rsidRPr="00292835">
        <w:rPr>
          <w:b/>
          <w:bCs/>
        </w:rPr>
        <w:t xml:space="preserve">8. Data </w:t>
      </w:r>
      <w:proofErr w:type="spellStart"/>
      <w:r w:rsidRPr="00292835">
        <w:rPr>
          <w:b/>
          <w:bCs/>
        </w:rPr>
        <w:t>Security</w:t>
      </w:r>
      <w:proofErr w:type="spellEnd"/>
    </w:p>
    <w:p w14:paraId="691A2F7F" w14:textId="77777777" w:rsidR="00292835" w:rsidRPr="00292835" w:rsidRDefault="00292835" w:rsidP="00292835">
      <w:proofErr w:type="spellStart"/>
      <w:r w:rsidRPr="00292835">
        <w:t>The</w:t>
      </w:r>
      <w:proofErr w:type="spellEnd"/>
      <w:r w:rsidRPr="00292835">
        <w:t xml:space="preserve"> Eurocorp Group has </w:t>
      </w:r>
      <w:proofErr w:type="spellStart"/>
      <w:r w:rsidRPr="00292835">
        <w:t>adopted</w:t>
      </w:r>
      <w:proofErr w:type="spellEnd"/>
      <w:r w:rsidRPr="00292835">
        <w:t xml:space="preserve"> </w:t>
      </w:r>
      <w:proofErr w:type="spellStart"/>
      <w:r w:rsidRPr="00292835">
        <w:t>appropriate</w:t>
      </w:r>
      <w:proofErr w:type="spellEnd"/>
      <w:r w:rsidRPr="00292835">
        <w:t xml:space="preserve"> </w:t>
      </w:r>
      <w:proofErr w:type="spellStart"/>
      <w:r w:rsidRPr="00292835">
        <w:t>technical</w:t>
      </w:r>
      <w:proofErr w:type="spellEnd"/>
      <w:r w:rsidRPr="00292835">
        <w:t xml:space="preserve"> and </w:t>
      </w:r>
      <w:proofErr w:type="spellStart"/>
      <w:r w:rsidRPr="00292835">
        <w:t>organizational</w:t>
      </w:r>
      <w:proofErr w:type="spellEnd"/>
      <w:r w:rsidRPr="00292835">
        <w:t xml:space="preserve"> </w:t>
      </w:r>
      <w:proofErr w:type="spellStart"/>
      <w:r w:rsidRPr="00292835">
        <w:t>measures</w:t>
      </w:r>
      <w:proofErr w:type="spellEnd"/>
      <w:r w:rsidRPr="00292835">
        <w:t xml:space="preserve"> to </w:t>
      </w:r>
      <w:proofErr w:type="spellStart"/>
      <w:r w:rsidRPr="00292835">
        <w:t>protect</w:t>
      </w:r>
      <w:proofErr w:type="spellEnd"/>
      <w:r w:rsidRPr="00292835">
        <w:t xml:space="preserve"> </w:t>
      </w:r>
      <w:proofErr w:type="spellStart"/>
      <w:r w:rsidRPr="00292835">
        <w:t>personal</w:t>
      </w:r>
      <w:proofErr w:type="spellEnd"/>
      <w:r w:rsidRPr="00292835">
        <w:t xml:space="preserve"> data </w:t>
      </w:r>
      <w:proofErr w:type="spellStart"/>
      <w:r w:rsidRPr="00292835">
        <w:t>from</w:t>
      </w:r>
      <w:proofErr w:type="spellEnd"/>
      <w:r w:rsidRPr="00292835">
        <w:t xml:space="preserve"> </w:t>
      </w:r>
      <w:proofErr w:type="spellStart"/>
      <w:r w:rsidRPr="00292835">
        <w:t>unauthorized</w:t>
      </w:r>
      <w:proofErr w:type="spellEnd"/>
      <w:r w:rsidRPr="00292835">
        <w:t xml:space="preserve"> </w:t>
      </w:r>
      <w:proofErr w:type="spellStart"/>
      <w:r w:rsidRPr="00292835">
        <w:t>access</w:t>
      </w:r>
      <w:proofErr w:type="spellEnd"/>
      <w:r w:rsidRPr="00292835">
        <w:t xml:space="preserve">, </w:t>
      </w:r>
      <w:proofErr w:type="spellStart"/>
      <w:r w:rsidRPr="00292835">
        <w:t>loss</w:t>
      </w:r>
      <w:proofErr w:type="spellEnd"/>
      <w:r w:rsidRPr="00292835">
        <w:t xml:space="preserve">, </w:t>
      </w:r>
      <w:proofErr w:type="spellStart"/>
      <w:r w:rsidRPr="00292835">
        <w:t>misuse</w:t>
      </w:r>
      <w:proofErr w:type="spellEnd"/>
      <w:r w:rsidRPr="00292835">
        <w:t xml:space="preserve">, </w:t>
      </w:r>
      <w:proofErr w:type="spellStart"/>
      <w:r w:rsidRPr="00292835">
        <w:t>or</w:t>
      </w:r>
      <w:proofErr w:type="spellEnd"/>
      <w:r w:rsidRPr="00292835">
        <w:t xml:space="preserve"> </w:t>
      </w:r>
      <w:proofErr w:type="spellStart"/>
      <w:r w:rsidRPr="00292835">
        <w:t>destruction</w:t>
      </w:r>
      <w:proofErr w:type="spellEnd"/>
      <w:r w:rsidRPr="00292835">
        <w:t>.</w:t>
      </w:r>
    </w:p>
    <w:p w14:paraId="345535E3" w14:textId="77777777" w:rsidR="006D5BFB" w:rsidRPr="00CF74D1" w:rsidRDefault="00B5026D" w:rsidP="006D5BFB">
      <w:pPr>
        <w:rPr>
          <w:lang w:val="en-US"/>
        </w:rPr>
      </w:pPr>
      <w:r w:rsidRPr="00CF74D1">
        <w:rPr>
          <w:lang w:val="en-US"/>
        </w:rPr>
        <w:pict w14:anchorId="7E8FAB60">
          <v:rect id="_x0000_i1033" style="width:0;height:1.5pt" o:hralign="center" o:hrstd="t" o:hr="t" fillcolor="#a0a0a0" stroked="f"/>
        </w:pict>
      </w:r>
    </w:p>
    <w:p w14:paraId="6B58BACD" w14:textId="77777777" w:rsidR="00292835" w:rsidRPr="00292835" w:rsidRDefault="00292835" w:rsidP="00292835">
      <w:pPr>
        <w:rPr>
          <w:b/>
          <w:bCs/>
        </w:rPr>
      </w:pPr>
      <w:r w:rsidRPr="00292835">
        <w:rPr>
          <w:b/>
          <w:bCs/>
        </w:rPr>
        <w:t xml:space="preserve">9. </w:t>
      </w:r>
      <w:proofErr w:type="spellStart"/>
      <w:r w:rsidRPr="00292835">
        <w:rPr>
          <w:b/>
          <w:bCs/>
        </w:rPr>
        <w:t>Final</w:t>
      </w:r>
      <w:proofErr w:type="spellEnd"/>
      <w:r w:rsidRPr="00292835">
        <w:rPr>
          <w:b/>
          <w:bCs/>
        </w:rPr>
        <w:t xml:space="preserve"> </w:t>
      </w:r>
      <w:proofErr w:type="spellStart"/>
      <w:r w:rsidRPr="00292835">
        <w:rPr>
          <w:b/>
          <w:bCs/>
        </w:rPr>
        <w:t>Provisions</w:t>
      </w:r>
      <w:proofErr w:type="spellEnd"/>
    </w:p>
    <w:p w14:paraId="7FF68644" w14:textId="2A0C1335" w:rsidR="006D5BFB" w:rsidRPr="00292835" w:rsidRDefault="00292835" w:rsidP="006D5BFB">
      <w:proofErr w:type="spellStart"/>
      <w:r w:rsidRPr="00292835">
        <w:t>This</w:t>
      </w:r>
      <w:proofErr w:type="spellEnd"/>
      <w:r w:rsidRPr="00292835">
        <w:t xml:space="preserve"> </w:t>
      </w:r>
      <w:proofErr w:type="spellStart"/>
      <w:r w:rsidRPr="00292835">
        <w:t>Privacy</w:t>
      </w:r>
      <w:proofErr w:type="spellEnd"/>
      <w:r w:rsidRPr="00292835">
        <w:t xml:space="preserve"> </w:t>
      </w:r>
      <w:proofErr w:type="spellStart"/>
      <w:r w:rsidRPr="00292835">
        <w:t>Policy</w:t>
      </w:r>
      <w:proofErr w:type="spellEnd"/>
      <w:r w:rsidRPr="00292835">
        <w:t xml:space="preserve"> </w:t>
      </w:r>
      <w:proofErr w:type="spellStart"/>
      <w:r w:rsidRPr="00292835">
        <w:t>may</w:t>
      </w:r>
      <w:proofErr w:type="spellEnd"/>
      <w:r w:rsidRPr="00292835">
        <w:t xml:space="preserve"> </w:t>
      </w:r>
      <w:proofErr w:type="spellStart"/>
      <w:r w:rsidRPr="00292835">
        <w:t>be</w:t>
      </w:r>
      <w:proofErr w:type="spellEnd"/>
      <w:r w:rsidRPr="00292835">
        <w:t xml:space="preserve"> </w:t>
      </w:r>
      <w:proofErr w:type="spellStart"/>
      <w:r w:rsidRPr="00292835">
        <w:t>updated</w:t>
      </w:r>
      <w:proofErr w:type="spellEnd"/>
      <w:r w:rsidRPr="00292835">
        <w:t xml:space="preserve"> </w:t>
      </w:r>
      <w:proofErr w:type="spellStart"/>
      <w:r w:rsidRPr="00292835">
        <w:t>periodically</w:t>
      </w:r>
      <w:proofErr w:type="spellEnd"/>
      <w:r w:rsidRPr="00292835">
        <w:t xml:space="preserve">. </w:t>
      </w:r>
      <w:proofErr w:type="spellStart"/>
      <w:r w:rsidRPr="00292835">
        <w:t>The</w:t>
      </w:r>
      <w:proofErr w:type="spellEnd"/>
      <w:r w:rsidRPr="00292835">
        <w:t xml:space="preserve"> </w:t>
      </w:r>
      <w:proofErr w:type="spellStart"/>
      <w:r w:rsidRPr="00292835">
        <w:t>current</w:t>
      </w:r>
      <w:proofErr w:type="spellEnd"/>
      <w:r w:rsidRPr="00292835">
        <w:t xml:space="preserve"> </w:t>
      </w:r>
      <w:proofErr w:type="spellStart"/>
      <w:r w:rsidRPr="00292835">
        <w:t>version</w:t>
      </w:r>
      <w:proofErr w:type="spellEnd"/>
      <w:r w:rsidRPr="00292835">
        <w:t xml:space="preserve"> </w:t>
      </w:r>
      <w:proofErr w:type="spellStart"/>
      <w:r w:rsidRPr="00292835">
        <w:t>is</w:t>
      </w:r>
      <w:proofErr w:type="spellEnd"/>
      <w:r w:rsidRPr="00292835">
        <w:t xml:space="preserve"> </w:t>
      </w:r>
      <w:proofErr w:type="spellStart"/>
      <w:r w:rsidRPr="00292835">
        <w:t>always</w:t>
      </w:r>
      <w:proofErr w:type="spellEnd"/>
      <w:r w:rsidRPr="00292835">
        <w:t xml:space="preserve"> </w:t>
      </w:r>
      <w:proofErr w:type="spellStart"/>
      <w:r w:rsidRPr="00292835">
        <w:t>available</w:t>
      </w:r>
      <w:proofErr w:type="spellEnd"/>
      <w:r w:rsidRPr="00292835">
        <w:t xml:space="preserve"> on </w:t>
      </w:r>
      <w:proofErr w:type="spellStart"/>
      <w:r w:rsidRPr="00292835">
        <w:t>the</w:t>
      </w:r>
      <w:proofErr w:type="spellEnd"/>
      <w:r w:rsidRPr="00292835">
        <w:t xml:space="preserve"> </w:t>
      </w:r>
      <w:proofErr w:type="spellStart"/>
      <w:r w:rsidRPr="00292835">
        <w:t>relevant</w:t>
      </w:r>
      <w:proofErr w:type="spellEnd"/>
      <w:r w:rsidRPr="00292835">
        <w:t xml:space="preserve"> Eurocorp Group </w:t>
      </w:r>
      <w:proofErr w:type="spellStart"/>
      <w:r w:rsidRPr="00292835">
        <w:t>websites</w:t>
      </w:r>
      <w:proofErr w:type="spellEnd"/>
      <w:r w:rsidRPr="00292835">
        <w:t>.</w:t>
      </w:r>
    </w:p>
    <w:p w14:paraId="6C066349" w14:textId="77777777" w:rsidR="00EA36F5" w:rsidRPr="00CF74D1" w:rsidRDefault="00EA36F5">
      <w:pPr>
        <w:rPr>
          <w:lang w:val="en-US"/>
        </w:rPr>
      </w:pPr>
    </w:p>
    <w:sectPr w:rsidR="00EA36F5" w:rsidRPr="00CF74D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756DF" w14:textId="77777777" w:rsidR="00B5026D" w:rsidRDefault="00B5026D" w:rsidP="00BA2B4C">
      <w:pPr>
        <w:spacing w:after="0" w:line="240" w:lineRule="auto"/>
      </w:pPr>
      <w:r>
        <w:separator/>
      </w:r>
    </w:p>
  </w:endnote>
  <w:endnote w:type="continuationSeparator" w:id="0">
    <w:p w14:paraId="139480F5" w14:textId="77777777" w:rsidR="00B5026D" w:rsidRDefault="00B5026D" w:rsidP="00BA2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68F10" w14:textId="45312CC0" w:rsidR="00500AC0" w:rsidRDefault="00F15D24" w:rsidP="00BA2B4C">
    <w:pPr>
      <w:pStyle w:val="Zhlav"/>
      <w:jc w:val="right"/>
      <w:rPr>
        <w:rFonts w:ascii="Arial" w:hAnsi="Arial" w:cs="Arial"/>
        <w:color w:val="000000"/>
        <w:sz w:val="20"/>
        <w:szCs w:val="20"/>
        <w:shd w:val="clear" w:color="auto" w:fill="FFFFFF"/>
      </w:rPr>
    </w:pPr>
    <w:r>
      <w:rPr>
        <w:rFonts w:ascii="Arial" w:hAnsi="Arial" w:cs="Arial"/>
        <w:noProof/>
        <w:color w:val="000000"/>
        <w:sz w:val="20"/>
        <w:szCs w:val="20"/>
        <w:shd w:val="clear" w:color="auto" w:fill="FFFFFF"/>
      </w:rPr>
      <w:drawing>
        <wp:anchor distT="0" distB="0" distL="114300" distR="114300" simplePos="0" relativeHeight="251663360" behindDoc="0" locked="0" layoutInCell="1" allowOverlap="1" wp14:anchorId="13FB378E" wp14:editId="582BA5D6">
          <wp:simplePos x="0" y="0"/>
          <wp:positionH relativeFrom="column">
            <wp:posOffset>-842645</wp:posOffset>
          </wp:positionH>
          <wp:positionV relativeFrom="paragraph">
            <wp:posOffset>-155575</wp:posOffset>
          </wp:positionV>
          <wp:extent cx="1858360" cy="781050"/>
          <wp:effectExtent l="0" t="0" r="8890" b="0"/>
          <wp:wrapNone/>
          <wp:docPr id="1858653414" name="Obrázek 1" descr="Obsah obrázku text, Písmo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653414" name="Obrázek 1" descr="Obsah obrázku text, Písmo, log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36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0AC0">
      <w:rPr>
        <w:rFonts w:ascii="Arial" w:hAnsi="Arial" w:cs="Arial"/>
        <w:color w:val="000000"/>
        <w:sz w:val="20"/>
        <w:szCs w:val="20"/>
        <w:shd w:val="clear" w:color="auto" w:fill="FFFFFF"/>
      </w:rPr>
      <w:t xml:space="preserve">EUROCORP </w:t>
    </w:r>
    <w:r>
      <w:rPr>
        <w:rFonts w:ascii="Arial" w:hAnsi="Arial" w:cs="Arial"/>
        <w:color w:val="000000"/>
        <w:sz w:val="20"/>
        <w:szCs w:val="20"/>
        <w:shd w:val="clear" w:color="auto" w:fill="FFFFFF"/>
      </w:rPr>
      <w:t>SERVICES</w:t>
    </w:r>
    <w:r w:rsidR="004A397A" w:rsidRPr="004A397A">
      <w:rPr>
        <w:rFonts w:ascii="Arial" w:hAnsi="Arial" w:cs="Arial"/>
        <w:color w:val="000000"/>
        <w:sz w:val="20"/>
        <w:szCs w:val="20"/>
        <w:shd w:val="clear" w:color="auto" w:fill="FFFFFF"/>
      </w:rPr>
      <w:t xml:space="preserve"> s.r.o.</w:t>
    </w:r>
    <w:r w:rsidR="00BA2B4C" w:rsidRPr="004A397A">
      <w:rPr>
        <w:rFonts w:ascii="Arial" w:hAnsi="Arial" w:cs="Arial"/>
        <w:color w:val="000000"/>
        <w:sz w:val="20"/>
        <w:szCs w:val="20"/>
        <w:shd w:val="clear" w:color="auto" w:fill="FFFFFF"/>
      </w:rPr>
      <w:t xml:space="preserve"> | </w:t>
    </w:r>
    <w:r w:rsidR="00500AC0">
      <w:rPr>
        <w:rFonts w:ascii="Arial" w:hAnsi="Arial" w:cs="Arial"/>
        <w:color w:val="000000"/>
        <w:sz w:val="20"/>
        <w:szCs w:val="20"/>
        <w:shd w:val="clear" w:color="auto" w:fill="FFFFFF"/>
      </w:rPr>
      <w:t>Sychrov 1061</w:t>
    </w:r>
    <w:r w:rsidR="004A397A" w:rsidRPr="004A397A">
      <w:rPr>
        <w:rFonts w:ascii="Arial" w:hAnsi="Arial" w:cs="Arial"/>
        <w:color w:val="000000"/>
        <w:sz w:val="20"/>
        <w:szCs w:val="20"/>
        <w:shd w:val="clear" w:color="auto" w:fill="FFFFFF"/>
      </w:rPr>
      <w:t>, 76</w:t>
    </w:r>
    <w:r w:rsidR="00500AC0">
      <w:rPr>
        <w:rFonts w:ascii="Arial" w:hAnsi="Arial" w:cs="Arial"/>
        <w:color w:val="000000"/>
        <w:sz w:val="20"/>
        <w:szCs w:val="20"/>
        <w:shd w:val="clear" w:color="auto" w:fill="FFFFFF"/>
      </w:rPr>
      <w:t>6</w:t>
    </w:r>
    <w:r w:rsidR="004A397A" w:rsidRPr="004A397A">
      <w:rPr>
        <w:rFonts w:ascii="Arial" w:hAnsi="Arial" w:cs="Arial"/>
        <w:color w:val="000000"/>
        <w:sz w:val="20"/>
        <w:szCs w:val="20"/>
        <w:shd w:val="clear" w:color="auto" w:fill="FFFFFF"/>
      </w:rPr>
      <w:t xml:space="preserve"> 0</w:t>
    </w:r>
    <w:r w:rsidR="00500AC0">
      <w:rPr>
        <w:rFonts w:ascii="Arial" w:hAnsi="Arial" w:cs="Arial"/>
        <w:color w:val="000000"/>
        <w:sz w:val="20"/>
        <w:szCs w:val="20"/>
        <w:shd w:val="clear" w:color="auto" w:fill="FFFFFF"/>
      </w:rPr>
      <w:t>1</w:t>
    </w:r>
    <w:r w:rsidR="004A397A" w:rsidRPr="004A397A">
      <w:rPr>
        <w:rFonts w:ascii="Arial" w:hAnsi="Arial" w:cs="Arial"/>
        <w:color w:val="000000"/>
        <w:sz w:val="20"/>
        <w:szCs w:val="20"/>
        <w:shd w:val="clear" w:color="auto" w:fill="FFFFFF"/>
      </w:rPr>
      <w:t xml:space="preserve"> </w:t>
    </w:r>
    <w:r w:rsidR="00500AC0">
      <w:rPr>
        <w:rFonts w:ascii="Arial" w:hAnsi="Arial" w:cs="Arial"/>
        <w:color w:val="000000"/>
        <w:sz w:val="20"/>
        <w:szCs w:val="20"/>
        <w:shd w:val="clear" w:color="auto" w:fill="FFFFFF"/>
      </w:rPr>
      <w:t>Valašské Klobouky</w:t>
    </w:r>
  </w:p>
  <w:p w14:paraId="42580F11" w14:textId="04C99A4D" w:rsidR="00BA2B4C" w:rsidRPr="00BA2B4C" w:rsidRDefault="00500AC0" w:rsidP="00BA2B4C">
    <w:pPr>
      <w:pStyle w:val="Zhlav"/>
      <w:jc w:val="right"/>
      <w:rPr>
        <w:rFonts w:ascii="Arial" w:hAnsi="Arial" w:cs="Arial"/>
        <w:color w:val="000000"/>
        <w:sz w:val="20"/>
        <w:szCs w:val="20"/>
        <w:shd w:val="clear" w:color="auto" w:fill="FFFFFF"/>
      </w:rPr>
    </w:pPr>
    <w:r w:rsidRPr="00500AC0">
      <w:rPr>
        <w:rFonts w:ascii="Arial" w:hAnsi="Arial" w:cs="Arial"/>
        <w:color w:val="000000"/>
        <w:sz w:val="20"/>
        <w:szCs w:val="20"/>
        <w:shd w:val="clear" w:color="auto" w:fill="FFFFFF"/>
      </w:rPr>
      <w:t>eurocorp@eurocorp.cz</w:t>
    </w:r>
    <w:r>
      <w:rPr>
        <w:rFonts w:ascii="Arial" w:hAnsi="Arial" w:cs="Arial"/>
        <w:color w:val="000000"/>
        <w:sz w:val="20"/>
        <w:szCs w:val="20"/>
        <w:shd w:val="clear" w:color="auto" w:fill="FFFFFF"/>
      </w:rPr>
      <w:t xml:space="preserve"> | </w:t>
    </w:r>
    <w:r w:rsidRPr="00500AC0">
      <w:rPr>
        <w:rFonts w:ascii="Arial" w:hAnsi="Arial" w:cs="Arial"/>
        <w:color w:val="000000"/>
        <w:sz w:val="20"/>
        <w:szCs w:val="20"/>
        <w:shd w:val="clear" w:color="auto" w:fill="FFFFFF"/>
      </w:rPr>
      <w:t xml:space="preserve">+420 577 321 500 </w:t>
    </w:r>
    <w:r w:rsidR="00BA2B4C" w:rsidRPr="00BA2B4C">
      <w:rPr>
        <w:rFonts w:ascii="Arial" w:hAnsi="Arial" w:cs="Arial"/>
        <w:color w:val="000000"/>
        <w:sz w:val="20"/>
        <w:szCs w:val="20"/>
        <w:shd w:val="clear" w:color="auto" w:fill="FFFFFF"/>
      </w:rPr>
      <w:t xml:space="preserve">| IČ: </w:t>
    </w:r>
    <w:r w:rsidR="00F15D24" w:rsidRPr="00F15D24">
      <w:rPr>
        <w:rFonts w:ascii="Arial" w:hAnsi="Arial" w:cs="Arial"/>
        <w:color w:val="000000"/>
        <w:sz w:val="20"/>
        <w:szCs w:val="20"/>
        <w:shd w:val="clear" w:color="auto" w:fill="FFFFFF"/>
      </w:rPr>
      <w:t>22247530</w:t>
    </w:r>
    <w:r w:rsidR="004A397A" w:rsidRPr="004A397A">
      <w:rPr>
        <w:rFonts w:ascii="Arial" w:hAnsi="Arial" w:cs="Arial"/>
        <w:color w:val="000000"/>
        <w:sz w:val="20"/>
        <w:szCs w:val="20"/>
        <w:shd w:val="clear" w:color="auto" w:fill="FFFFFF"/>
      </w:rPr>
      <w:t xml:space="preserve"> </w:t>
    </w:r>
    <w:r w:rsidR="00BA2B4C" w:rsidRPr="00BA2B4C">
      <w:rPr>
        <w:rFonts w:ascii="Arial" w:hAnsi="Arial" w:cs="Arial"/>
        <w:color w:val="000000"/>
        <w:sz w:val="20"/>
        <w:szCs w:val="20"/>
        <w:shd w:val="clear" w:color="auto" w:fill="FFFFFF"/>
      </w:rPr>
      <w:t>| DIČ: CZ</w:t>
    </w:r>
    <w:r w:rsidR="00F15D24" w:rsidRPr="00F15D24">
      <w:rPr>
        <w:rFonts w:ascii="Arial" w:hAnsi="Arial" w:cs="Arial"/>
        <w:color w:val="000000"/>
        <w:sz w:val="20"/>
        <w:szCs w:val="20"/>
        <w:shd w:val="clear" w:color="auto" w:fill="FFFFFF"/>
      </w:rPr>
      <w:t>22247530</w:t>
    </w:r>
  </w:p>
  <w:p w14:paraId="5B4752D4" w14:textId="0CA8759D" w:rsidR="009F05F8" w:rsidRPr="00BA2B4C" w:rsidRDefault="00BA2B4C" w:rsidP="009F05F8">
    <w:pPr>
      <w:pStyle w:val="Zhlav"/>
      <w:jc w:val="right"/>
      <w:rPr>
        <w:rFonts w:ascii="Arial" w:hAnsi="Arial" w:cs="Arial"/>
        <w:color w:val="000000"/>
        <w:sz w:val="20"/>
        <w:szCs w:val="20"/>
        <w:shd w:val="clear" w:color="auto" w:fill="FFFFFF"/>
      </w:rPr>
    </w:pPr>
    <w:r w:rsidRPr="00BA2B4C">
      <w:rPr>
        <w:rFonts w:ascii="Arial" w:hAnsi="Arial" w:cs="Arial"/>
        <w:color w:val="000000"/>
        <w:sz w:val="20"/>
        <w:szCs w:val="20"/>
        <w:shd w:val="clear" w:color="auto" w:fill="FFFFFF"/>
      </w:rPr>
      <w:t xml:space="preserve">Společnost je zapsána v OR u </w:t>
    </w:r>
    <w:r w:rsidR="004A397A" w:rsidRPr="004A397A">
      <w:rPr>
        <w:rFonts w:ascii="Arial" w:hAnsi="Arial" w:cs="Arial"/>
        <w:color w:val="000000"/>
        <w:sz w:val="20"/>
        <w:szCs w:val="20"/>
        <w:shd w:val="clear" w:color="auto" w:fill="FFFFFF"/>
      </w:rPr>
      <w:t>Krajského soudu v Brně</w:t>
    </w:r>
    <w:r w:rsidRPr="00BA2B4C">
      <w:rPr>
        <w:rFonts w:ascii="Arial" w:hAnsi="Arial" w:cs="Arial"/>
        <w:color w:val="000000"/>
        <w:sz w:val="20"/>
        <w:szCs w:val="20"/>
        <w:shd w:val="clear" w:color="auto" w:fill="FFFFFF"/>
      </w:rPr>
      <w:t xml:space="preserve">, v oddílu C, vložka </w:t>
    </w:r>
    <w:r w:rsidR="00F15D24" w:rsidRPr="00F15D24">
      <w:rPr>
        <w:rFonts w:ascii="Arial" w:hAnsi="Arial" w:cs="Arial"/>
        <w:color w:val="000000"/>
        <w:sz w:val="20"/>
        <w:szCs w:val="20"/>
        <w:shd w:val="clear" w:color="auto" w:fill="FFFFFF"/>
      </w:rPr>
      <w:t>142032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8BF4D" w14:textId="77777777" w:rsidR="00B5026D" w:rsidRDefault="00B5026D" w:rsidP="00BA2B4C">
      <w:pPr>
        <w:spacing w:after="0" w:line="240" w:lineRule="auto"/>
      </w:pPr>
      <w:r>
        <w:separator/>
      </w:r>
    </w:p>
  </w:footnote>
  <w:footnote w:type="continuationSeparator" w:id="0">
    <w:p w14:paraId="4E301A17" w14:textId="77777777" w:rsidR="00B5026D" w:rsidRDefault="00B5026D" w:rsidP="00BA2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70D49" w14:textId="7D902D96" w:rsidR="00BA2B4C" w:rsidRPr="006D5BFB" w:rsidRDefault="00472677" w:rsidP="006D5BFB">
    <w:proofErr w:type="spellStart"/>
    <w:r>
      <w:t>Effective</w:t>
    </w:r>
    <w:proofErr w:type="spellEnd"/>
    <w:r>
      <w:t xml:space="preserve"> </w:t>
    </w:r>
    <w:proofErr w:type="spellStart"/>
    <w:r>
      <w:t>from</w:t>
    </w:r>
    <w:proofErr w:type="spellEnd"/>
    <w:r w:rsidR="006D5BFB" w:rsidRPr="00553EB4">
      <w:t xml:space="preserve">: </w:t>
    </w:r>
    <w:r w:rsidR="006D5BFB">
      <w:t>1.1.2022</w:t>
    </w:r>
    <w:r w:rsidR="00F15D24">
      <w:rPr>
        <w:rFonts w:ascii="Arial" w:hAnsi="Arial" w:cs="Arial"/>
        <w:noProof/>
        <w:color w:val="000000"/>
        <w:sz w:val="20"/>
        <w:szCs w:val="20"/>
        <w:shd w:val="clear" w:color="auto" w:fill="FFFFFF"/>
      </w:rPr>
      <w:drawing>
        <wp:anchor distT="0" distB="0" distL="114300" distR="114300" simplePos="0" relativeHeight="251665408" behindDoc="0" locked="0" layoutInCell="1" allowOverlap="1" wp14:anchorId="055312FC" wp14:editId="6208EC6E">
          <wp:simplePos x="0" y="0"/>
          <wp:positionH relativeFrom="page">
            <wp:align>right</wp:align>
          </wp:positionH>
          <wp:positionV relativeFrom="paragraph">
            <wp:posOffset>-344805</wp:posOffset>
          </wp:positionV>
          <wp:extent cx="1858360" cy="781050"/>
          <wp:effectExtent l="0" t="0" r="8890" b="0"/>
          <wp:wrapNone/>
          <wp:docPr id="372578397" name="Obrázek 1" descr="Obsah obrázku text, Písmo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653414" name="Obrázek 1" descr="Obsah obrázku text, Písmo, log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36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2B4C">
      <w:tab/>
    </w:r>
    <w:r w:rsidR="002A1047">
      <w:tab/>
    </w:r>
    <w:r w:rsidR="00F15D2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D6321"/>
    <w:multiLevelType w:val="multilevel"/>
    <w:tmpl w:val="8042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03095"/>
    <w:multiLevelType w:val="multilevel"/>
    <w:tmpl w:val="F11AF8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7955D7"/>
    <w:multiLevelType w:val="multilevel"/>
    <w:tmpl w:val="B180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D0E04"/>
    <w:multiLevelType w:val="multilevel"/>
    <w:tmpl w:val="D29C6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FC15E7"/>
    <w:multiLevelType w:val="multilevel"/>
    <w:tmpl w:val="FD94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862D8"/>
    <w:multiLevelType w:val="multilevel"/>
    <w:tmpl w:val="6B48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9C6BB5"/>
    <w:multiLevelType w:val="multilevel"/>
    <w:tmpl w:val="9496AED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842DAF"/>
    <w:multiLevelType w:val="multilevel"/>
    <w:tmpl w:val="B07E6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32A35"/>
    <w:multiLevelType w:val="multilevel"/>
    <w:tmpl w:val="E4AE9A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1A29E2"/>
    <w:multiLevelType w:val="multilevel"/>
    <w:tmpl w:val="FAEE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EF71DB"/>
    <w:multiLevelType w:val="multilevel"/>
    <w:tmpl w:val="4E4656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0E50F1"/>
    <w:multiLevelType w:val="multilevel"/>
    <w:tmpl w:val="F1C0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7240D3"/>
    <w:multiLevelType w:val="multilevel"/>
    <w:tmpl w:val="37C0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7473F9"/>
    <w:multiLevelType w:val="multilevel"/>
    <w:tmpl w:val="E3224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990461"/>
    <w:multiLevelType w:val="multilevel"/>
    <w:tmpl w:val="4C90B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271EE3"/>
    <w:multiLevelType w:val="multilevel"/>
    <w:tmpl w:val="539854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8804B0"/>
    <w:multiLevelType w:val="multilevel"/>
    <w:tmpl w:val="2B8042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F36369"/>
    <w:multiLevelType w:val="multilevel"/>
    <w:tmpl w:val="013EF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2C5ED6"/>
    <w:multiLevelType w:val="multilevel"/>
    <w:tmpl w:val="1242C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4B6546"/>
    <w:multiLevelType w:val="multilevel"/>
    <w:tmpl w:val="09CE6D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E90F60"/>
    <w:multiLevelType w:val="multilevel"/>
    <w:tmpl w:val="EB9A2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625C1B"/>
    <w:multiLevelType w:val="multilevel"/>
    <w:tmpl w:val="9B4E7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2527774">
    <w:abstractNumId w:val="17"/>
  </w:num>
  <w:num w:numId="2" w16cid:durableId="674456504">
    <w:abstractNumId w:val="13"/>
  </w:num>
  <w:num w:numId="3" w16cid:durableId="1814520288">
    <w:abstractNumId w:val="15"/>
  </w:num>
  <w:num w:numId="4" w16cid:durableId="1899130010">
    <w:abstractNumId w:val="5"/>
  </w:num>
  <w:num w:numId="5" w16cid:durableId="1914200087">
    <w:abstractNumId w:val="8"/>
  </w:num>
  <w:num w:numId="6" w16cid:durableId="1622344590">
    <w:abstractNumId w:val="9"/>
  </w:num>
  <w:num w:numId="7" w16cid:durableId="255404682">
    <w:abstractNumId w:val="7"/>
  </w:num>
  <w:num w:numId="8" w16cid:durableId="101918215">
    <w:abstractNumId w:val="10"/>
  </w:num>
  <w:num w:numId="9" w16cid:durableId="392971618">
    <w:abstractNumId w:val="0"/>
  </w:num>
  <w:num w:numId="10" w16cid:durableId="1170412991">
    <w:abstractNumId w:val="1"/>
  </w:num>
  <w:num w:numId="11" w16cid:durableId="1096708540">
    <w:abstractNumId w:val="20"/>
  </w:num>
  <w:num w:numId="12" w16cid:durableId="1922523919">
    <w:abstractNumId w:val="21"/>
  </w:num>
  <w:num w:numId="13" w16cid:durableId="1456290568">
    <w:abstractNumId w:val="2"/>
  </w:num>
  <w:num w:numId="14" w16cid:durableId="642003539">
    <w:abstractNumId w:val="19"/>
  </w:num>
  <w:num w:numId="15" w16cid:durableId="1026756775">
    <w:abstractNumId w:val="16"/>
  </w:num>
  <w:num w:numId="16" w16cid:durableId="853541031">
    <w:abstractNumId w:val="6"/>
  </w:num>
  <w:num w:numId="17" w16cid:durableId="859978163">
    <w:abstractNumId w:val="11"/>
  </w:num>
  <w:num w:numId="18" w16cid:durableId="1731685135">
    <w:abstractNumId w:val="3"/>
  </w:num>
  <w:num w:numId="19" w16cid:durableId="739999">
    <w:abstractNumId w:val="18"/>
  </w:num>
  <w:num w:numId="20" w16cid:durableId="1162427489">
    <w:abstractNumId w:val="4"/>
  </w:num>
  <w:num w:numId="21" w16cid:durableId="529415471">
    <w:abstractNumId w:val="12"/>
  </w:num>
  <w:num w:numId="22" w16cid:durableId="5942841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B4C"/>
    <w:rsid w:val="00015FDA"/>
    <w:rsid w:val="00063259"/>
    <w:rsid w:val="00094A3E"/>
    <w:rsid w:val="00105822"/>
    <w:rsid w:val="001D153F"/>
    <w:rsid w:val="00292835"/>
    <w:rsid w:val="002A1047"/>
    <w:rsid w:val="00333273"/>
    <w:rsid w:val="00345640"/>
    <w:rsid w:val="0035229F"/>
    <w:rsid w:val="003D4A40"/>
    <w:rsid w:val="00434D98"/>
    <w:rsid w:val="00472677"/>
    <w:rsid w:val="004A397A"/>
    <w:rsid w:val="00500AC0"/>
    <w:rsid w:val="00562846"/>
    <w:rsid w:val="005A4E9B"/>
    <w:rsid w:val="005C21A0"/>
    <w:rsid w:val="006D5BFB"/>
    <w:rsid w:val="008249CE"/>
    <w:rsid w:val="00834569"/>
    <w:rsid w:val="009F05F8"/>
    <w:rsid w:val="00A62855"/>
    <w:rsid w:val="00B5026D"/>
    <w:rsid w:val="00BA2B4C"/>
    <w:rsid w:val="00CE3F4D"/>
    <w:rsid w:val="00CE414A"/>
    <w:rsid w:val="00CF74D1"/>
    <w:rsid w:val="00E5531F"/>
    <w:rsid w:val="00E956C6"/>
    <w:rsid w:val="00EA36F5"/>
    <w:rsid w:val="00F1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56973"/>
  <w15:chartTrackingRefBased/>
  <w15:docId w15:val="{2B5FB1E8-28E9-544C-B130-A643DF7F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5BFB"/>
  </w:style>
  <w:style w:type="paragraph" w:styleId="Nadpis1">
    <w:name w:val="heading 1"/>
    <w:basedOn w:val="Normln"/>
    <w:next w:val="Normln"/>
    <w:link w:val="Nadpis1Char"/>
    <w:uiPriority w:val="9"/>
    <w:qFormat/>
    <w:rsid w:val="00BA2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2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2B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2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A2B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A2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2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A2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2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2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2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2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A2B4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2B4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A2B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2B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A2B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2B4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A2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A2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2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A2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A2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A2B4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A2B4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A2B4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A2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A2B4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A2B4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A2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2B4C"/>
  </w:style>
  <w:style w:type="paragraph" w:styleId="Zpat">
    <w:name w:val="footer"/>
    <w:basedOn w:val="Normln"/>
    <w:link w:val="ZpatChar"/>
    <w:uiPriority w:val="99"/>
    <w:unhideWhenUsed/>
    <w:rsid w:val="00BA2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2B4C"/>
  </w:style>
  <w:style w:type="character" w:styleId="Hypertextovodkaz">
    <w:name w:val="Hyperlink"/>
    <w:basedOn w:val="Standardnpsmoodstavce"/>
    <w:uiPriority w:val="99"/>
    <w:unhideWhenUsed/>
    <w:rsid w:val="00BA2B4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2B4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00AC0"/>
    <w:rPr>
      <w:color w:val="96607D" w:themeColor="followedHyperlink"/>
      <w:u w:val="single"/>
    </w:rPr>
  </w:style>
  <w:style w:type="character" w:customStyle="1" w:styleId="citation-93">
    <w:name w:val="citation-93"/>
    <w:basedOn w:val="Standardnpsmoodstavce"/>
    <w:rsid w:val="00CF74D1"/>
  </w:style>
  <w:style w:type="character" w:customStyle="1" w:styleId="citation-92">
    <w:name w:val="citation-92"/>
    <w:basedOn w:val="Standardnpsmoodstavce"/>
    <w:rsid w:val="00CF74D1"/>
  </w:style>
  <w:style w:type="character" w:customStyle="1" w:styleId="citation-91">
    <w:name w:val="citation-91"/>
    <w:basedOn w:val="Standardnpsmoodstavce"/>
    <w:rsid w:val="00CF7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Hrnčiřík | EC - TECH a.s.</dc:creator>
  <cp:keywords/>
  <dc:description/>
  <cp:lastModifiedBy>Drha Jan</cp:lastModifiedBy>
  <cp:revision>9</cp:revision>
  <cp:lastPrinted>2025-06-30T09:31:00Z</cp:lastPrinted>
  <dcterms:created xsi:type="dcterms:W3CDTF">2025-06-30T09:38:00Z</dcterms:created>
  <dcterms:modified xsi:type="dcterms:W3CDTF">2026-02-27T11:20:00Z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2025-05-20T08:45:01Z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73d6628a-082b-4f17-bd9a-d1d164590a05</vt:lpwstr>
  </property>
  <property fmtid="{D5CDD505-2E9C-101B-9397-08002B2CF9AE}" pid="7" name="MSIP_Label_defa4170-0d19-0005-0004-bc88714345d2_ActionId">
    <vt:lpwstr>059230cc-57d9-4c98-8cbc-872cc1412ab5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